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A476" w14:textId="77777777" w:rsidR="001A63D5" w:rsidRDefault="00487965">
      <w:pPr>
        <w:spacing w:after="208"/>
        <w:ind w:left="20"/>
        <w:jc w:val="center"/>
      </w:pPr>
      <w:r>
        <w:rPr>
          <w:rFonts w:ascii="Times New Roman" w:eastAsia="Times New Roman" w:hAnsi="Times New Roman" w:cs="Times New Roman"/>
          <w:b/>
          <w:color w:val="212529"/>
          <w:sz w:val="36"/>
        </w:rPr>
        <w:t xml:space="preserve">Fractional Distillation </w:t>
      </w:r>
    </w:p>
    <w:p w14:paraId="03A2131F" w14:textId="77777777" w:rsidR="001A63D5" w:rsidRDefault="00487965">
      <w:pPr>
        <w:spacing w:after="174"/>
      </w:pPr>
      <w:r>
        <w:rPr>
          <w:rFonts w:ascii="Times New Roman" w:eastAsia="Times New Roman" w:hAnsi="Times New Roman" w:cs="Times New Roman"/>
          <w:b/>
          <w:color w:val="212529"/>
          <w:sz w:val="32"/>
        </w:rPr>
        <w:t xml:space="preserve">Apparatus Setup </w:t>
      </w:r>
    </w:p>
    <w:p w14:paraId="7BC42DFA" w14:textId="77777777" w:rsidR="001A63D5" w:rsidRDefault="00487965" w:rsidP="009A2EAE">
      <w:pPr>
        <w:spacing w:after="0"/>
        <w:rPr>
          <w:rFonts w:ascii="Times New Roman" w:eastAsia="Times New Roman" w:hAnsi="Times New Roman" w:cs="Times New Roman"/>
          <w:b/>
          <w:color w:val="212529"/>
          <w:sz w:val="24"/>
        </w:rPr>
      </w:pPr>
      <w:r>
        <w:rPr>
          <w:rFonts w:ascii="Times New Roman" w:eastAsia="Times New Roman" w:hAnsi="Times New Roman" w:cs="Times New Roman"/>
          <w:b/>
          <w:color w:val="212529"/>
          <w:sz w:val="24"/>
        </w:rPr>
        <w:t xml:space="preserve">The equipment setup for this lab will require the use of the following glassware assembled as shown: </w:t>
      </w:r>
    </w:p>
    <w:p w14:paraId="3024C5FC" w14:textId="77777777" w:rsidR="009A2EAE" w:rsidRDefault="00F53946" w:rsidP="009A2EAE">
      <w:pPr>
        <w:spacing w:after="0"/>
      </w:pPr>
      <w:r>
        <w:rPr>
          <w:noProof/>
        </w:rPr>
        <w:drawing>
          <wp:anchor distT="0" distB="0" distL="114300" distR="114300" simplePos="0" relativeHeight="251666432" behindDoc="1" locked="0" layoutInCell="1" allowOverlap="0" wp14:anchorId="7FFACF31" wp14:editId="53EB86E2">
            <wp:simplePos x="0" y="0"/>
            <wp:positionH relativeFrom="column">
              <wp:posOffset>3829050</wp:posOffset>
            </wp:positionH>
            <wp:positionV relativeFrom="paragraph">
              <wp:posOffset>4344035</wp:posOffset>
            </wp:positionV>
            <wp:extent cx="2616835" cy="3485515"/>
            <wp:effectExtent l="0" t="0" r="0" b="635"/>
            <wp:wrapNone/>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5"/>
                    <a:stretch>
                      <a:fillRect/>
                    </a:stretch>
                  </pic:blipFill>
                  <pic:spPr>
                    <a:xfrm>
                      <a:off x="0" y="0"/>
                      <a:ext cx="2616835" cy="3485515"/>
                    </a:xfrm>
                    <a:prstGeom prst="rect">
                      <a:avLst/>
                    </a:prstGeom>
                  </pic:spPr>
                </pic:pic>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9A2EAE" w14:paraId="77B7A2E4" w14:textId="77777777" w:rsidTr="00F53946">
        <w:tc>
          <w:tcPr>
            <w:tcW w:w="5387" w:type="dxa"/>
          </w:tcPr>
          <w:p w14:paraId="0DCC1942" w14:textId="57BB7A0D" w:rsidR="009A2EAE" w:rsidRDefault="00B42EB4" w:rsidP="009A2EAE">
            <w:r>
              <w:rPr>
                <w:noProof/>
              </w:rPr>
              <w:drawing>
                <wp:anchor distT="0" distB="0" distL="114300" distR="114300" simplePos="0" relativeHeight="251671552" behindDoc="1" locked="0" layoutInCell="1" allowOverlap="1" wp14:anchorId="4E462348" wp14:editId="7CB04936">
                  <wp:simplePos x="0" y="0"/>
                  <wp:positionH relativeFrom="column">
                    <wp:posOffset>-631531</wp:posOffset>
                  </wp:positionH>
                  <wp:positionV relativeFrom="paragraph">
                    <wp:posOffset>626450</wp:posOffset>
                  </wp:positionV>
                  <wp:extent cx="4507709" cy="3380940"/>
                  <wp:effectExtent l="0" t="8255" r="0" b="0"/>
                  <wp:wrapNone/>
                  <wp:docPr id="1" name="Picture 1" descr="A picture containing indoor, kitchen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kitchen applian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4516214" cy="3387319"/>
                          </a:xfrm>
                          <a:prstGeom prst="rect">
                            <a:avLst/>
                          </a:prstGeom>
                        </pic:spPr>
                      </pic:pic>
                    </a:graphicData>
                  </a:graphic>
                  <wp14:sizeRelH relativeFrom="page">
                    <wp14:pctWidth>0</wp14:pctWidth>
                  </wp14:sizeRelH>
                  <wp14:sizeRelV relativeFrom="page">
                    <wp14:pctHeight>0</wp14:pctHeight>
                  </wp14:sizeRelV>
                </wp:anchor>
              </w:drawing>
            </w:r>
          </w:p>
        </w:tc>
        <w:tc>
          <w:tcPr>
            <w:tcW w:w="5387" w:type="dxa"/>
            <w:vAlign w:val="center"/>
          </w:tcPr>
          <w:p w14:paraId="69F1C21B" w14:textId="77777777" w:rsidR="009A2EAE" w:rsidRPr="009A2EAE" w:rsidRDefault="009A2EAE" w:rsidP="009A2EAE">
            <w:pPr>
              <w:spacing w:line="250" w:lineRule="auto"/>
              <w:ind w:left="360"/>
            </w:pPr>
          </w:p>
          <w:p w14:paraId="7AB06A6F" w14:textId="77777777" w:rsidR="009A2EAE" w:rsidRPr="009A2EAE" w:rsidRDefault="009A2EAE" w:rsidP="009A2EAE">
            <w:pPr>
              <w:spacing w:line="250" w:lineRule="auto"/>
              <w:ind w:left="360"/>
            </w:pPr>
          </w:p>
          <w:p w14:paraId="5CF0225A" w14:textId="77777777" w:rsidR="009A2EAE" w:rsidRPr="009A2EAE" w:rsidRDefault="009A2EAE" w:rsidP="009A2EAE">
            <w:pPr>
              <w:spacing w:line="250" w:lineRule="auto"/>
              <w:ind w:left="360"/>
            </w:pPr>
          </w:p>
          <w:p w14:paraId="0362C49E" w14:textId="77777777" w:rsidR="009A2EAE" w:rsidRPr="009A2EAE" w:rsidRDefault="009A2EAE" w:rsidP="009A2EAE">
            <w:pPr>
              <w:spacing w:line="250" w:lineRule="auto"/>
              <w:ind w:left="360"/>
            </w:pPr>
          </w:p>
          <w:p w14:paraId="7F1DA6C7" w14:textId="50CEE369" w:rsidR="009A2EAE" w:rsidRDefault="009A2EAE" w:rsidP="009A2EAE">
            <w:pPr>
              <w:pStyle w:val="ListParagraph"/>
              <w:numPr>
                <w:ilvl w:val="0"/>
                <w:numId w:val="7"/>
              </w:numPr>
              <w:spacing w:line="250" w:lineRule="auto"/>
            </w:pPr>
            <w:r w:rsidRPr="009A2EAE">
              <w:rPr>
                <w:rFonts w:ascii="Times New Roman" w:eastAsia="Times New Roman" w:hAnsi="Times New Roman" w:cs="Times New Roman"/>
                <w:color w:val="212529"/>
                <w:sz w:val="24"/>
              </w:rPr>
              <w:t xml:space="preserve">Place the </w:t>
            </w:r>
            <w:r w:rsidR="001A34CB">
              <w:rPr>
                <w:rFonts w:ascii="Times New Roman" w:eastAsia="Times New Roman" w:hAnsi="Times New Roman" w:cs="Times New Roman"/>
                <w:color w:val="212529"/>
                <w:sz w:val="24"/>
              </w:rPr>
              <w:t>3-way adapter</w:t>
            </w:r>
            <w:r w:rsidRPr="009A2EAE">
              <w:rPr>
                <w:rFonts w:ascii="Times New Roman" w:eastAsia="Times New Roman" w:hAnsi="Times New Roman" w:cs="Times New Roman"/>
                <w:color w:val="212529"/>
                <w:sz w:val="24"/>
              </w:rPr>
              <w:t xml:space="preserve"> over the correct indentation of the aluminum heating block (</w:t>
            </w:r>
            <w:r w:rsidRPr="009A2EAE">
              <w:rPr>
                <w:rFonts w:ascii="Times New Roman" w:eastAsia="Times New Roman" w:hAnsi="Times New Roman" w:cs="Times New Roman"/>
                <w:b/>
                <w:color w:val="212529"/>
                <w:sz w:val="24"/>
              </w:rPr>
              <w:t>the largest indentation</w:t>
            </w:r>
            <w:r w:rsidRPr="009A2EAE">
              <w:rPr>
                <w:rFonts w:ascii="Times New Roman" w:eastAsia="Times New Roman" w:hAnsi="Times New Roman" w:cs="Times New Roman"/>
                <w:color w:val="212529"/>
                <w:sz w:val="24"/>
              </w:rPr>
              <w:t xml:space="preserve">) and secure it to the scaffolding with a clamp.  Be sure that the largest indentation is centered on the hotplate. </w:t>
            </w:r>
          </w:p>
          <w:p w14:paraId="61D4ACB1" w14:textId="77777777" w:rsidR="009A2EAE" w:rsidRDefault="009A2EAE" w:rsidP="009A2EAE">
            <w:pPr>
              <w:pStyle w:val="ListParagraph"/>
              <w:numPr>
                <w:ilvl w:val="0"/>
                <w:numId w:val="7"/>
              </w:numPr>
              <w:spacing w:line="250" w:lineRule="auto"/>
            </w:pPr>
            <w:r w:rsidRPr="009A2EAE">
              <w:rPr>
                <w:rFonts w:ascii="Times New Roman" w:eastAsia="Times New Roman" w:hAnsi="Times New Roman" w:cs="Times New Roman"/>
                <w:color w:val="212529"/>
                <w:sz w:val="24"/>
              </w:rPr>
              <w:t xml:space="preserve">Get the straight adapter and put the rubber adapter over the rounded end. Gently slide the thermometer into the rubber adapter. </w:t>
            </w:r>
          </w:p>
          <w:p w14:paraId="36F1E44F" w14:textId="77777777" w:rsidR="009A2EAE" w:rsidRPr="009A2EAE" w:rsidRDefault="009A2EAE" w:rsidP="009A2EAE">
            <w:pPr>
              <w:pStyle w:val="ListParagraph"/>
              <w:numPr>
                <w:ilvl w:val="0"/>
                <w:numId w:val="7"/>
              </w:numPr>
            </w:pPr>
            <w:r w:rsidRPr="009A2EAE">
              <w:rPr>
                <w:rFonts w:ascii="Times New Roman" w:eastAsia="Times New Roman" w:hAnsi="Times New Roman" w:cs="Times New Roman"/>
                <w:color w:val="212529"/>
                <w:sz w:val="24"/>
              </w:rPr>
              <w:t>Place the straight adapter in the top of the 3way adapter and add a Keck clamp.</w:t>
            </w:r>
          </w:p>
          <w:p w14:paraId="78D074A6" w14:textId="77777777" w:rsidR="009A2EAE" w:rsidRDefault="009A2EAE" w:rsidP="009A2EAE"/>
          <w:p w14:paraId="70180F38" w14:textId="77777777" w:rsidR="009A2EAE" w:rsidRDefault="009A2EAE" w:rsidP="009A2EAE"/>
          <w:p w14:paraId="660CCE8D" w14:textId="77777777" w:rsidR="009A2EAE" w:rsidRDefault="009A2EAE" w:rsidP="009A2EAE"/>
          <w:p w14:paraId="145CF721" w14:textId="77777777" w:rsidR="009A2EAE" w:rsidRDefault="009A2EAE" w:rsidP="009A2EAE"/>
          <w:p w14:paraId="4D8162C9" w14:textId="77777777" w:rsidR="009A2EAE" w:rsidRDefault="009A2EAE" w:rsidP="009A2EAE"/>
        </w:tc>
      </w:tr>
      <w:tr w:rsidR="009A2EAE" w14:paraId="3739C3B7" w14:textId="77777777" w:rsidTr="00F53946">
        <w:tc>
          <w:tcPr>
            <w:tcW w:w="5387" w:type="dxa"/>
          </w:tcPr>
          <w:p w14:paraId="5AF0F7EB" w14:textId="77777777" w:rsidR="00F53946" w:rsidRPr="00F53946" w:rsidRDefault="00F53946" w:rsidP="00F53946"/>
          <w:p w14:paraId="6963CC35" w14:textId="77777777" w:rsidR="00F53946" w:rsidRPr="00F53946" w:rsidRDefault="00F53946" w:rsidP="00F53946"/>
          <w:p w14:paraId="349E054A" w14:textId="77777777" w:rsidR="00F53946" w:rsidRPr="00F53946" w:rsidRDefault="00F53946" w:rsidP="00F53946"/>
          <w:p w14:paraId="2D3DC146" w14:textId="77777777" w:rsidR="00F53946" w:rsidRPr="00F53946" w:rsidRDefault="00F53946" w:rsidP="00F53946"/>
          <w:p w14:paraId="352C68A8" w14:textId="77777777" w:rsidR="00F53946" w:rsidRPr="00F53946" w:rsidRDefault="00F53946" w:rsidP="00F53946"/>
          <w:p w14:paraId="03B7C0CA" w14:textId="77777777" w:rsidR="00F53946" w:rsidRPr="00F53946" w:rsidRDefault="00F53946" w:rsidP="00F53946"/>
          <w:p w14:paraId="3B6BAAFF" w14:textId="77777777" w:rsidR="00F53946" w:rsidRPr="00F53946" w:rsidRDefault="00F53946" w:rsidP="00F53946"/>
          <w:p w14:paraId="2C8BD985" w14:textId="77777777" w:rsidR="00F53946" w:rsidRPr="00F53946" w:rsidRDefault="00F53946" w:rsidP="00F53946"/>
          <w:p w14:paraId="0C2497D7" w14:textId="77777777" w:rsidR="009A2EAE" w:rsidRDefault="009A2EAE" w:rsidP="009A2EAE">
            <w:pPr>
              <w:pStyle w:val="ListParagraph"/>
              <w:numPr>
                <w:ilvl w:val="0"/>
                <w:numId w:val="9"/>
              </w:numPr>
            </w:pPr>
            <w:r w:rsidRPr="009A2EAE">
              <w:rPr>
                <w:rFonts w:ascii="Times New Roman" w:eastAsia="Times New Roman" w:hAnsi="Times New Roman" w:cs="Times New Roman"/>
                <w:color w:val="212529"/>
                <w:sz w:val="24"/>
              </w:rPr>
              <w:t xml:space="preserve">Adjust the thermometer such that the bottom of the thermometer is </w:t>
            </w:r>
            <w:proofErr w:type="spellStart"/>
            <w:r w:rsidRPr="009A2EAE">
              <w:rPr>
                <w:rFonts w:ascii="Times New Roman" w:eastAsia="Times New Roman" w:hAnsi="Times New Roman" w:cs="Times New Roman"/>
                <w:color w:val="212529"/>
                <w:sz w:val="24"/>
              </w:rPr>
              <w:t>is</w:t>
            </w:r>
            <w:proofErr w:type="spellEnd"/>
            <w:r w:rsidRPr="009A2EAE">
              <w:rPr>
                <w:rFonts w:ascii="Times New Roman" w:eastAsia="Times New Roman" w:hAnsi="Times New Roman" w:cs="Times New Roman"/>
                <w:color w:val="212529"/>
                <w:sz w:val="24"/>
              </w:rPr>
              <w:t xml:space="preserve"> line with the bottom of the arm of the </w:t>
            </w:r>
            <w:proofErr w:type="spellStart"/>
            <w:r w:rsidRPr="009A2EAE">
              <w:rPr>
                <w:rFonts w:ascii="Times New Roman" w:eastAsia="Times New Roman" w:hAnsi="Times New Roman" w:cs="Times New Roman"/>
                <w:color w:val="212529"/>
                <w:sz w:val="24"/>
              </w:rPr>
              <w:t>the</w:t>
            </w:r>
            <w:proofErr w:type="spellEnd"/>
            <w:r w:rsidRPr="009A2EAE">
              <w:rPr>
                <w:rFonts w:ascii="Times New Roman" w:eastAsia="Times New Roman" w:hAnsi="Times New Roman" w:cs="Times New Roman"/>
                <w:color w:val="212529"/>
                <w:sz w:val="24"/>
              </w:rPr>
              <w:t xml:space="preserve"> 3-way adapter.</w:t>
            </w:r>
          </w:p>
        </w:tc>
        <w:tc>
          <w:tcPr>
            <w:tcW w:w="5387" w:type="dxa"/>
          </w:tcPr>
          <w:p w14:paraId="72E1C262" w14:textId="77777777" w:rsidR="009A2EAE" w:rsidRDefault="009A2EAE" w:rsidP="009A2EAE"/>
          <w:p w14:paraId="59EB1B0B" w14:textId="77777777" w:rsidR="00F53946" w:rsidRDefault="00F53946" w:rsidP="009A2EAE"/>
          <w:p w14:paraId="2B794F23" w14:textId="77777777" w:rsidR="00F53946" w:rsidRDefault="00F53946" w:rsidP="009A2EAE"/>
          <w:p w14:paraId="67DDB8E5" w14:textId="77777777" w:rsidR="00F53946" w:rsidRDefault="00F53946" w:rsidP="009A2EAE"/>
          <w:p w14:paraId="400B1876" w14:textId="77777777" w:rsidR="00F53946" w:rsidRDefault="00F53946" w:rsidP="009A2EAE"/>
          <w:p w14:paraId="04B63698" w14:textId="77777777" w:rsidR="00F53946" w:rsidRDefault="00F53946" w:rsidP="009A2EAE"/>
          <w:p w14:paraId="5D5922E2" w14:textId="77777777" w:rsidR="00F53946" w:rsidRDefault="00F53946" w:rsidP="009A2EAE"/>
          <w:p w14:paraId="3F9C24BF" w14:textId="77777777" w:rsidR="00F53946" w:rsidRDefault="00F53946" w:rsidP="009A2EAE"/>
          <w:p w14:paraId="643A9BC3" w14:textId="77777777" w:rsidR="00F53946" w:rsidRDefault="00F53946" w:rsidP="009A2EAE"/>
          <w:p w14:paraId="377662A7" w14:textId="77777777" w:rsidR="00F53946" w:rsidRDefault="00F53946" w:rsidP="009A2EAE"/>
          <w:p w14:paraId="53B38033" w14:textId="77777777" w:rsidR="00F53946" w:rsidRDefault="00F53946" w:rsidP="009A2EAE"/>
          <w:p w14:paraId="284A1512" w14:textId="77777777" w:rsidR="00F53946" w:rsidRDefault="00F53946" w:rsidP="009A2EAE"/>
          <w:p w14:paraId="3D1726A3" w14:textId="77777777" w:rsidR="00F53946" w:rsidRDefault="00F53946" w:rsidP="009A2EAE"/>
          <w:p w14:paraId="3C31FF8D" w14:textId="77777777" w:rsidR="00F53946" w:rsidRDefault="00F53946" w:rsidP="009A2EAE"/>
          <w:p w14:paraId="652590DF" w14:textId="77777777" w:rsidR="00F53946" w:rsidRDefault="00F53946" w:rsidP="009A2EAE"/>
          <w:p w14:paraId="6D33B43E" w14:textId="77777777" w:rsidR="00F53946" w:rsidRDefault="00F53946" w:rsidP="009A2EAE"/>
          <w:p w14:paraId="7396AAAD" w14:textId="77777777" w:rsidR="00F53946" w:rsidRDefault="00F53946" w:rsidP="009A2EAE"/>
          <w:p w14:paraId="761EAE4C" w14:textId="77777777" w:rsidR="00F53946" w:rsidRDefault="00F53946" w:rsidP="009A2EAE"/>
          <w:p w14:paraId="121198C4" w14:textId="77777777" w:rsidR="00F53946" w:rsidRDefault="00F53946" w:rsidP="009A2EAE"/>
          <w:p w14:paraId="481E541F" w14:textId="77777777" w:rsidR="00F53946" w:rsidRDefault="00F53946" w:rsidP="009A2EAE"/>
          <w:p w14:paraId="4E8DF696" w14:textId="77777777" w:rsidR="00F53946" w:rsidRDefault="00F53946" w:rsidP="009A2EAE"/>
        </w:tc>
      </w:tr>
    </w:tbl>
    <w:p w14:paraId="3E161A8C" w14:textId="77777777" w:rsidR="009A2EAE" w:rsidRDefault="009A2EAE" w:rsidP="009A2EAE">
      <w:pPr>
        <w:spacing w:after="0"/>
      </w:pPr>
    </w:p>
    <w:p w14:paraId="7105493E" w14:textId="77777777" w:rsidR="001A63D5" w:rsidRDefault="00487965" w:rsidP="00F53946">
      <w:pPr>
        <w:spacing w:after="0"/>
        <w:ind w:left="14"/>
      </w:pPr>
      <w:r>
        <w:rPr>
          <w:rFonts w:ascii="Times New Roman" w:eastAsia="Times New Roman" w:hAnsi="Times New Roman" w:cs="Times New Roman"/>
          <w:color w:val="212529"/>
          <w:sz w:val="24"/>
        </w:rPr>
        <w:t xml:space="preserve">  </w:t>
      </w:r>
    </w:p>
    <w:p w14:paraId="14DEC970" w14:textId="77777777" w:rsidR="00B42EB4" w:rsidRDefault="00B42EB4" w:rsidP="00F53946">
      <w:pPr>
        <w:spacing w:after="256"/>
        <w:rPr>
          <w:rFonts w:ascii="Times New Roman" w:eastAsia="Times New Roman" w:hAnsi="Times New Roman" w:cs="Times New Roman"/>
          <w:sz w:val="24"/>
        </w:rPr>
      </w:pPr>
    </w:p>
    <w:p w14:paraId="72D7CE4D" w14:textId="11F59195" w:rsidR="001A63D5" w:rsidRDefault="00487965" w:rsidP="00F53946">
      <w:pPr>
        <w:spacing w:after="256"/>
        <w:rPr>
          <w:rFonts w:ascii="Times New Roman" w:eastAsia="Times New Roman" w:hAnsi="Times New Roman" w:cs="Times New Roman"/>
          <w:b/>
          <w:color w:val="212529"/>
          <w:sz w:val="24"/>
        </w:rPr>
      </w:pPr>
      <w:r>
        <w:rPr>
          <w:rFonts w:ascii="Times New Roman" w:eastAsia="Times New Roman" w:hAnsi="Times New Roman" w:cs="Times New Roman"/>
          <w:sz w:val="24"/>
        </w:rPr>
        <w:t xml:space="preserve"> </w:t>
      </w:r>
      <w:r w:rsidR="00F53946" w:rsidRPr="00F53946">
        <w:rPr>
          <w:rFonts w:ascii="Times New Roman" w:eastAsia="Times New Roman" w:hAnsi="Times New Roman" w:cs="Times New Roman"/>
          <w:b/>
          <w:sz w:val="24"/>
        </w:rPr>
        <w:t>T</w:t>
      </w:r>
      <w:r w:rsidRPr="00F53946">
        <w:rPr>
          <w:rFonts w:ascii="Times New Roman" w:eastAsia="Times New Roman" w:hAnsi="Times New Roman" w:cs="Times New Roman"/>
          <w:b/>
          <w:color w:val="212529"/>
          <w:sz w:val="24"/>
        </w:rPr>
        <w:t xml:space="preserve">he horizontal portion of the apparatus should be assembled as such: </w:t>
      </w:r>
    </w:p>
    <w:tbl>
      <w:tblPr>
        <w:tblStyle w:val="TableGrid0"/>
        <w:tblW w:w="1179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6575"/>
      </w:tblGrid>
      <w:tr w:rsidR="00487965" w14:paraId="2912B263" w14:textId="77777777" w:rsidTr="00487965">
        <w:tc>
          <w:tcPr>
            <w:tcW w:w="5220" w:type="dxa"/>
          </w:tcPr>
          <w:p w14:paraId="5C1246B3" w14:textId="144D12A8" w:rsidR="00487965" w:rsidRDefault="00B42EB4" w:rsidP="008B2A94">
            <w:r>
              <w:rPr>
                <w:noProof/>
              </w:rPr>
              <w:lastRenderedPageBreak/>
              <w:drawing>
                <wp:anchor distT="0" distB="0" distL="114300" distR="114300" simplePos="0" relativeHeight="251672576" behindDoc="1" locked="0" layoutInCell="1" allowOverlap="1" wp14:anchorId="2E6D013C" wp14:editId="68E415EF">
                  <wp:simplePos x="0" y="0"/>
                  <wp:positionH relativeFrom="column">
                    <wp:posOffset>0</wp:posOffset>
                  </wp:positionH>
                  <wp:positionV relativeFrom="paragraph">
                    <wp:posOffset>140335</wp:posOffset>
                  </wp:positionV>
                  <wp:extent cx="3219087" cy="2112526"/>
                  <wp:effectExtent l="0" t="0" r="635" b="254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9087" cy="2112526"/>
                          </a:xfrm>
                          <a:prstGeom prst="rect">
                            <a:avLst/>
                          </a:prstGeom>
                        </pic:spPr>
                      </pic:pic>
                    </a:graphicData>
                  </a:graphic>
                  <wp14:sizeRelH relativeFrom="page">
                    <wp14:pctWidth>0</wp14:pctWidth>
                  </wp14:sizeRelH>
                  <wp14:sizeRelV relativeFrom="page">
                    <wp14:pctHeight>0</wp14:pctHeight>
                  </wp14:sizeRelV>
                </wp:anchor>
              </w:drawing>
            </w:r>
          </w:p>
        </w:tc>
        <w:tc>
          <w:tcPr>
            <w:tcW w:w="6575" w:type="dxa"/>
          </w:tcPr>
          <w:p w14:paraId="25D43D37" w14:textId="77777777" w:rsidR="00AC2D95" w:rsidRPr="00AC2D95" w:rsidRDefault="00AC2D95" w:rsidP="00AC2D95">
            <w:pPr>
              <w:numPr>
                <w:ilvl w:val="0"/>
                <w:numId w:val="11"/>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Get the other condenser out of the case and attach the water tubes to the side arms. While the condenser is vertical with the rounded-end on top, be sure the water flows into the bottom and out of the top side arm.</w:t>
            </w:r>
          </w:p>
          <w:p w14:paraId="5A3D2924" w14:textId="77777777" w:rsidR="00AC2D95" w:rsidRPr="00AC2D95" w:rsidRDefault="00AC2D95" w:rsidP="00AC2D95">
            <w:pPr>
              <w:numPr>
                <w:ilvl w:val="0"/>
                <w:numId w:val="11"/>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Attach this condenser to the arm of the 3-way adapter and add a Keck clamp.</w:t>
            </w:r>
          </w:p>
          <w:p w14:paraId="776032D3" w14:textId="77777777" w:rsidR="00AC2D95" w:rsidRPr="00AC2D95" w:rsidRDefault="00AC2D95" w:rsidP="00AC2D95">
            <w:pPr>
              <w:numPr>
                <w:ilvl w:val="0"/>
                <w:numId w:val="11"/>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Clamp this second condenser securely using a metal clamp.</w:t>
            </w:r>
          </w:p>
          <w:p w14:paraId="408AC64F" w14:textId="77777777" w:rsidR="00AC2D95" w:rsidRPr="00AC2D95" w:rsidRDefault="00AC2D95" w:rsidP="00AC2D95">
            <w:pPr>
              <w:numPr>
                <w:ilvl w:val="0"/>
                <w:numId w:val="11"/>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Connect the vacuum adapter to the end of the condenser and add a Keck clamp.</w:t>
            </w:r>
          </w:p>
          <w:p w14:paraId="26E68FB4" w14:textId="0CEF0E10" w:rsidR="00AC2D95" w:rsidRPr="00AC2D95" w:rsidRDefault="00AC2D95" w:rsidP="00AC2D95">
            <w:pPr>
              <w:numPr>
                <w:ilvl w:val="0"/>
                <w:numId w:val="11"/>
              </w:numPr>
              <w:spacing w:before="100" w:beforeAutospacing="1" w:after="100" w:afterAutospacing="1"/>
              <w:rPr>
                <w:rFonts w:ascii="Times New Roman" w:eastAsia="Times New Roman" w:hAnsi="Times New Roman" w:cs="Times New Roman"/>
                <w:color w:val="auto"/>
                <w:sz w:val="24"/>
                <w:szCs w:val="24"/>
              </w:rPr>
            </w:pPr>
            <w:r>
              <w:rPr>
                <w:noProof/>
              </w:rPr>
              <w:drawing>
                <wp:anchor distT="0" distB="0" distL="114300" distR="114300" simplePos="0" relativeHeight="251673600" behindDoc="1" locked="0" layoutInCell="1" allowOverlap="1" wp14:anchorId="2B69795E" wp14:editId="68B85029">
                  <wp:simplePos x="0" y="0"/>
                  <wp:positionH relativeFrom="column">
                    <wp:posOffset>972820</wp:posOffset>
                  </wp:positionH>
                  <wp:positionV relativeFrom="paragraph">
                    <wp:posOffset>849630</wp:posOffset>
                  </wp:positionV>
                  <wp:extent cx="2392140" cy="3152775"/>
                  <wp:effectExtent l="0" t="0" r="8255" b="0"/>
                  <wp:wrapNone/>
                  <wp:docPr id="3" name="Picture 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92140" cy="3152775"/>
                          </a:xfrm>
                          <a:prstGeom prst="rect">
                            <a:avLst/>
                          </a:prstGeom>
                        </pic:spPr>
                      </pic:pic>
                    </a:graphicData>
                  </a:graphic>
                  <wp14:sizeRelH relativeFrom="page">
                    <wp14:pctWidth>0</wp14:pctWidth>
                  </wp14:sizeRelH>
                  <wp14:sizeRelV relativeFrom="page">
                    <wp14:pctHeight>0</wp14:pctHeight>
                  </wp14:sizeRelV>
                </wp:anchor>
              </w:drawing>
            </w:r>
            <w:r w:rsidRPr="00AC2D95">
              <w:rPr>
                <w:rFonts w:ascii="Times New Roman" w:eastAsia="Times New Roman" w:hAnsi="Times New Roman" w:cs="Times New Roman"/>
                <w:color w:val="auto"/>
                <w:sz w:val="24"/>
                <w:szCs w:val="24"/>
              </w:rPr>
              <w:t>Position and clamp the first 15 mL centrifuge tube (</w:t>
            </w:r>
            <w:r w:rsidRPr="00AC2D95">
              <w:rPr>
                <w:rFonts w:ascii="Times New Roman" w:eastAsia="Times New Roman" w:hAnsi="Times New Roman" w:cs="Times New Roman"/>
                <w:b/>
                <w:bCs/>
                <w:color w:val="auto"/>
                <w:sz w:val="24"/>
                <w:szCs w:val="24"/>
              </w:rPr>
              <w:t>labeled fraction A</w:t>
            </w:r>
            <w:r w:rsidRPr="00AC2D95">
              <w:rPr>
                <w:rFonts w:ascii="Times New Roman" w:eastAsia="Times New Roman" w:hAnsi="Times New Roman" w:cs="Times New Roman"/>
                <w:color w:val="auto"/>
                <w:sz w:val="24"/>
                <w:szCs w:val="24"/>
              </w:rPr>
              <w:t>) below the vacuum adapter such that liquid flowing out of the adapter will flow into the falcon tube.</w:t>
            </w:r>
          </w:p>
          <w:p w14:paraId="436605D8" w14:textId="1BA0EA13" w:rsidR="00487965" w:rsidRDefault="00487965" w:rsidP="008B2A94"/>
          <w:p w14:paraId="3BFB0B08" w14:textId="2FC467D4" w:rsidR="00487965" w:rsidRDefault="00487965" w:rsidP="008B2A94"/>
          <w:p w14:paraId="28E30A66" w14:textId="7394E72E" w:rsidR="00487965" w:rsidRDefault="00487965" w:rsidP="008B2A94"/>
        </w:tc>
      </w:tr>
      <w:tr w:rsidR="00487965" w14:paraId="3E69693B" w14:textId="77777777" w:rsidTr="00487965">
        <w:tc>
          <w:tcPr>
            <w:tcW w:w="5220" w:type="dxa"/>
          </w:tcPr>
          <w:p w14:paraId="2B22C72E" w14:textId="6BD16183" w:rsidR="00B42EB4" w:rsidRDefault="00632A7D" w:rsidP="008B2A94">
            <w:r>
              <w:rPr>
                <w:noProof/>
              </w:rPr>
              <w:drawing>
                <wp:anchor distT="0" distB="0" distL="114300" distR="114300" simplePos="0" relativeHeight="251669504" behindDoc="1" locked="0" layoutInCell="1" allowOverlap="0" wp14:anchorId="36360114" wp14:editId="69864882">
                  <wp:simplePos x="0" y="0"/>
                  <wp:positionH relativeFrom="column">
                    <wp:posOffset>460375</wp:posOffset>
                  </wp:positionH>
                  <wp:positionV relativeFrom="paragraph">
                    <wp:posOffset>-771525</wp:posOffset>
                  </wp:positionV>
                  <wp:extent cx="2228850" cy="2967990"/>
                  <wp:effectExtent l="0" t="0" r="0" b="3810"/>
                  <wp:wrapNone/>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9"/>
                          <a:stretch>
                            <a:fillRect/>
                          </a:stretch>
                        </pic:blipFill>
                        <pic:spPr>
                          <a:xfrm>
                            <a:off x="0" y="0"/>
                            <a:ext cx="2228850" cy="2967990"/>
                          </a:xfrm>
                          <a:prstGeom prst="rect">
                            <a:avLst/>
                          </a:prstGeom>
                        </pic:spPr>
                      </pic:pic>
                    </a:graphicData>
                  </a:graphic>
                </wp:anchor>
              </w:drawing>
            </w:r>
          </w:p>
          <w:p w14:paraId="6059FED2" w14:textId="77777777" w:rsidR="00B42EB4" w:rsidRDefault="00B42EB4" w:rsidP="008B2A94"/>
          <w:p w14:paraId="29632632" w14:textId="03265405" w:rsidR="00B42EB4" w:rsidRDefault="00B42EB4" w:rsidP="008B2A94"/>
          <w:p w14:paraId="7D8DFDE7" w14:textId="77777777" w:rsidR="00B42EB4" w:rsidRDefault="00B42EB4" w:rsidP="008B2A94"/>
          <w:p w14:paraId="4D5256CE" w14:textId="1C78AF4F" w:rsidR="00487965" w:rsidRDefault="00487965" w:rsidP="008B2A94"/>
        </w:tc>
        <w:tc>
          <w:tcPr>
            <w:tcW w:w="6575" w:type="dxa"/>
          </w:tcPr>
          <w:p w14:paraId="6AD90AAE" w14:textId="0CAD637D" w:rsidR="00487965" w:rsidRPr="001250E1" w:rsidRDefault="00487965" w:rsidP="008B2A94">
            <w:pPr>
              <w:spacing w:line="249" w:lineRule="auto"/>
            </w:pPr>
          </w:p>
          <w:p w14:paraId="237B99FE" w14:textId="1C448D57" w:rsidR="00487965" w:rsidRPr="001250E1" w:rsidRDefault="00487965" w:rsidP="008B2A94">
            <w:pPr>
              <w:spacing w:line="249" w:lineRule="auto"/>
            </w:pPr>
          </w:p>
          <w:p w14:paraId="4A52BAFD" w14:textId="6B697B4C" w:rsidR="00487965" w:rsidRPr="001250E1" w:rsidRDefault="00487965" w:rsidP="00AC2D95">
            <w:pPr>
              <w:spacing w:line="250" w:lineRule="auto"/>
            </w:pPr>
          </w:p>
          <w:p w14:paraId="62DC5659" w14:textId="77777777" w:rsidR="00487965" w:rsidRDefault="00487965" w:rsidP="008B2A94">
            <w:pPr>
              <w:spacing w:line="250" w:lineRule="auto"/>
              <w:rPr>
                <w:rFonts w:ascii="Times New Roman" w:eastAsia="Times New Roman" w:hAnsi="Times New Roman" w:cs="Times New Roman"/>
                <w:color w:val="212529"/>
                <w:sz w:val="24"/>
              </w:rPr>
            </w:pPr>
          </w:p>
          <w:p w14:paraId="39E97763" w14:textId="77777777" w:rsidR="00487965" w:rsidRDefault="00487965" w:rsidP="008B2A94">
            <w:pPr>
              <w:spacing w:line="250" w:lineRule="auto"/>
              <w:rPr>
                <w:rFonts w:ascii="Times New Roman" w:eastAsia="Times New Roman" w:hAnsi="Times New Roman" w:cs="Times New Roman"/>
                <w:color w:val="212529"/>
                <w:sz w:val="24"/>
              </w:rPr>
            </w:pPr>
          </w:p>
          <w:p w14:paraId="4C95EFC0" w14:textId="77777777" w:rsidR="00487965" w:rsidRDefault="00487965" w:rsidP="008B2A94">
            <w:pPr>
              <w:spacing w:line="250" w:lineRule="auto"/>
              <w:rPr>
                <w:rFonts w:ascii="Times New Roman" w:eastAsia="Times New Roman" w:hAnsi="Times New Roman" w:cs="Times New Roman"/>
                <w:color w:val="212529"/>
                <w:sz w:val="24"/>
              </w:rPr>
            </w:pPr>
          </w:p>
          <w:p w14:paraId="2F1B69F9" w14:textId="77777777" w:rsidR="00487965" w:rsidRDefault="00487965" w:rsidP="008B2A94">
            <w:pPr>
              <w:spacing w:line="250" w:lineRule="auto"/>
              <w:rPr>
                <w:rFonts w:ascii="Times New Roman" w:eastAsia="Times New Roman" w:hAnsi="Times New Roman" w:cs="Times New Roman"/>
                <w:color w:val="212529"/>
                <w:sz w:val="24"/>
              </w:rPr>
            </w:pPr>
          </w:p>
          <w:p w14:paraId="49BD4B66" w14:textId="77777777" w:rsidR="00487965" w:rsidRDefault="00487965" w:rsidP="008B2A94">
            <w:pPr>
              <w:spacing w:line="250" w:lineRule="auto"/>
            </w:pPr>
          </w:p>
          <w:p w14:paraId="7E026F01" w14:textId="77777777" w:rsidR="00487965" w:rsidRDefault="00487965" w:rsidP="008B2A94"/>
        </w:tc>
      </w:tr>
      <w:tr w:rsidR="00487965" w14:paraId="1659442B" w14:textId="77777777" w:rsidTr="00487965">
        <w:tc>
          <w:tcPr>
            <w:tcW w:w="5220" w:type="dxa"/>
          </w:tcPr>
          <w:p w14:paraId="6CF6DD9D" w14:textId="4B526FE4" w:rsidR="00487965" w:rsidRDefault="00487965" w:rsidP="00487965">
            <w:pPr>
              <w:spacing w:line="249" w:lineRule="auto"/>
              <w:ind w:left="359" w:right="663"/>
            </w:pPr>
          </w:p>
          <w:p w14:paraId="349B6A1A" w14:textId="49422CFB" w:rsidR="00B42EB4" w:rsidRDefault="00B42EB4" w:rsidP="00487965">
            <w:pPr>
              <w:spacing w:line="249" w:lineRule="auto"/>
              <w:ind w:left="359" w:right="663"/>
            </w:pPr>
          </w:p>
          <w:p w14:paraId="0AC4623E" w14:textId="2AF99BD2" w:rsidR="00B42EB4" w:rsidRDefault="00B42EB4" w:rsidP="00487965">
            <w:pPr>
              <w:spacing w:line="249" w:lineRule="auto"/>
              <w:ind w:left="359" w:right="663"/>
            </w:pPr>
          </w:p>
          <w:p w14:paraId="4BEE771A" w14:textId="77777777" w:rsidR="00AC2D95" w:rsidRPr="00AC2D95" w:rsidRDefault="00AC2D95" w:rsidP="00AC2D95">
            <w:pPr>
              <w:numPr>
                <w:ilvl w:val="0"/>
                <w:numId w:val="12"/>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Acquire 30 mL of the unknown mixture in a graduated cylinder and pour into a 100 mL round-bottom flask.</w:t>
            </w:r>
          </w:p>
          <w:p w14:paraId="165BFD6F" w14:textId="77777777" w:rsidR="00AC2D95" w:rsidRPr="00AC2D95" w:rsidRDefault="00AC2D95" w:rsidP="00AC2D95">
            <w:pPr>
              <w:numPr>
                <w:ilvl w:val="0"/>
                <w:numId w:val="12"/>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Put a very, very small amount of grease on the bottom of the vertical condenser and slide on the round-bottom flask. Add a Keck clamp.</w:t>
            </w:r>
          </w:p>
          <w:p w14:paraId="62164EC2" w14:textId="77777777" w:rsidR="00AC2D95" w:rsidRPr="00AC2D95" w:rsidRDefault="00AC2D95" w:rsidP="00AC2D95">
            <w:pPr>
              <w:numPr>
                <w:ilvl w:val="0"/>
                <w:numId w:val="12"/>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Raise the hot plate by turning the knob on the riser until the round-bottom flask rests snuggly in the aluminum block.</w:t>
            </w:r>
          </w:p>
          <w:p w14:paraId="62324F8A" w14:textId="1F4A1867" w:rsidR="00AC2D95" w:rsidRPr="00AC2D95" w:rsidRDefault="00AC2D95" w:rsidP="00AC2D95">
            <w:pPr>
              <w:numPr>
                <w:ilvl w:val="0"/>
                <w:numId w:val="12"/>
              </w:numPr>
              <w:spacing w:before="100" w:beforeAutospacing="1" w:after="100" w:afterAutospacing="1"/>
              <w:rPr>
                <w:rFonts w:ascii="Times New Roman" w:eastAsia="Times New Roman" w:hAnsi="Times New Roman" w:cs="Times New Roman"/>
                <w:color w:val="auto"/>
                <w:sz w:val="24"/>
                <w:szCs w:val="24"/>
              </w:rPr>
            </w:pPr>
            <w:proofErr w:type="gramStart"/>
            <w:r w:rsidRPr="00AC2D95">
              <w:rPr>
                <w:rFonts w:ascii="Times New Roman" w:eastAsia="Times New Roman" w:hAnsi="Times New Roman" w:cs="Times New Roman"/>
                <w:color w:val="auto"/>
                <w:sz w:val="24"/>
                <w:szCs w:val="24"/>
              </w:rPr>
              <w:t>The loosely</w:t>
            </w:r>
            <w:proofErr w:type="gramEnd"/>
            <w:r w:rsidRPr="00AC2D95">
              <w:rPr>
                <w:rFonts w:ascii="Times New Roman" w:eastAsia="Times New Roman" w:hAnsi="Times New Roman" w:cs="Times New Roman"/>
                <w:color w:val="auto"/>
                <w:sz w:val="24"/>
                <w:szCs w:val="24"/>
              </w:rPr>
              <w:t xml:space="preserve"> wrap the apparatus with aluminum foil.</w:t>
            </w:r>
          </w:p>
          <w:p w14:paraId="6B61DA01" w14:textId="77777777" w:rsidR="00487965" w:rsidRDefault="00487965" w:rsidP="008B2A94"/>
        </w:tc>
        <w:tc>
          <w:tcPr>
            <w:tcW w:w="6575" w:type="dxa"/>
          </w:tcPr>
          <w:p w14:paraId="23F558B8" w14:textId="05F351BA" w:rsidR="00487965" w:rsidRDefault="00AC2D95" w:rsidP="008B2A94">
            <w:r>
              <w:rPr>
                <w:noProof/>
              </w:rPr>
              <w:drawing>
                <wp:anchor distT="0" distB="0" distL="114300" distR="114300" simplePos="0" relativeHeight="251674624" behindDoc="1" locked="0" layoutInCell="1" allowOverlap="1" wp14:anchorId="6292FF85" wp14:editId="49787B34">
                  <wp:simplePos x="0" y="0"/>
                  <wp:positionH relativeFrom="column">
                    <wp:posOffset>934720</wp:posOffset>
                  </wp:positionH>
                  <wp:positionV relativeFrom="paragraph">
                    <wp:posOffset>1131570</wp:posOffset>
                  </wp:positionV>
                  <wp:extent cx="2402244" cy="2819400"/>
                  <wp:effectExtent l="0" t="0" r="0" b="0"/>
                  <wp:wrapNone/>
                  <wp:docPr id="4" name="Picture 4" descr="A picture containing indoor,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floo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02244" cy="2819400"/>
                          </a:xfrm>
                          <a:prstGeom prst="rect">
                            <a:avLst/>
                          </a:prstGeom>
                        </pic:spPr>
                      </pic:pic>
                    </a:graphicData>
                  </a:graphic>
                  <wp14:sizeRelH relativeFrom="page">
                    <wp14:pctWidth>0</wp14:pctWidth>
                  </wp14:sizeRelH>
                  <wp14:sizeRelV relativeFrom="page">
                    <wp14:pctHeight>0</wp14:pctHeight>
                  </wp14:sizeRelV>
                </wp:anchor>
              </w:drawing>
            </w:r>
          </w:p>
        </w:tc>
      </w:tr>
    </w:tbl>
    <w:p w14:paraId="7998D75F" w14:textId="77777777" w:rsidR="001A63D5" w:rsidRDefault="00487965">
      <w:pPr>
        <w:spacing w:after="0"/>
        <w:ind w:right="663"/>
      </w:pPr>
      <w:r>
        <w:rPr>
          <w:rFonts w:ascii="Times New Roman" w:eastAsia="Times New Roman" w:hAnsi="Times New Roman" w:cs="Times New Roman"/>
          <w:sz w:val="24"/>
        </w:rPr>
        <w:t xml:space="preserve"> </w:t>
      </w:r>
    </w:p>
    <w:p w14:paraId="43D0A160" w14:textId="77777777" w:rsidR="00AC2D95" w:rsidRDefault="00AC2D95">
      <w:pPr>
        <w:spacing w:after="0"/>
        <w:ind w:left="26" w:hanging="10"/>
        <w:jc w:val="center"/>
        <w:rPr>
          <w:rFonts w:ascii="Times New Roman" w:eastAsia="Times New Roman" w:hAnsi="Times New Roman" w:cs="Times New Roman"/>
          <w:b/>
          <w:sz w:val="24"/>
        </w:rPr>
      </w:pPr>
    </w:p>
    <w:p w14:paraId="629ADEEB" w14:textId="77777777" w:rsidR="00AC2D95" w:rsidRDefault="00AC2D95">
      <w:pPr>
        <w:spacing w:after="0"/>
        <w:ind w:left="26" w:hanging="10"/>
        <w:jc w:val="center"/>
        <w:rPr>
          <w:rFonts w:ascii="Times New Roman" w:eastAsia="Times New Roman" w:hAnsi="Times New Roman" w:cs="Times New Roman"/>
          <w:b/>
          <w:sz w:val="24"/>
        </w:rPr>
      </w:pPr>
    </w:p>
    <w:p w14:paraId="4EC86FD2" w14:textId="77777777" w:rsidR="001A34CB" w:rsidRDefault="001A34CB">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778B48BA" w14:textId="7896DDD0" w:rsidR="001A63D5" w:rsidRDefault="00487965">
      <w:pPr>
        <w:spacing w:after="0"/>
        <w:ind w:left="26" w:hanging="10"/>
        <w:jc w:val="center"/>
      </w:pPr>
      <w:r>
        <w:rPr>
          <w:rFonts w:ascii="Times New Roman" w:eastAsia="Times New Roman" w:hAnsi="Times New Roman" w:cs="Times New Roman"/>
          <w:b/>
          <w:sz w:val="24"/>
        </w:rPr>
        <w:lastRenderedPageBreak/>
        <w:t xml:space="preserve">Procedure - Collecting Fraction A </w:t>
      </w:r>
    </w:p>
    <w:p w14:paraId="3571F318" w14:textId="77777777" w:rsidR="001A63D5" w:rsidRDefault="00487965">
      <w:pPr>
        <w:spacing w:after="53"/>
        <w:ind w:left="59"/>
        <w:jc w:val="center"/>
      </w:pPr>
      <w:r>
        <w:rPr>
          <w:rFonts w:ascii="Times New Roman" w:eastAsia="Times New Roman" w:hAnsi="Times New Roman" w:cs="Times New Roman"/>
          <w:b/>
          <w:sz w:val="16"/>
        </w:rPr>
        <w:t xml:space="preserve"> </w:t>
      </w:r>
    </w:p>
    <w:p w14:paraId="6F87AC5E" w14:textId="77777777" w:rsidR="001A63D5" w:rsidRDefault="00487965">
      <w:pPr>
        <w:spacing w:after="3" w:line="249" w:lineRule="auto"/>
        <w:ind w:left="-5" w:hanging="10"/>
      </w:pPr>
      <w:r>
        <w:rPr>
          <w:rFonts w:ascii="Times New Roman" w:eastAsia="Times New Roman" w:hAnsi="Times New Roman" w:cs="Times New Roman"/>
          <w:sz w:val="24"/>
        </w:rPr>
        <w:t xml:space="preserve">Your unknown will contain 2 for the solvents listed below.  You need to determine the identity of the two solvents and their ratio. </w:t>
      </w:r>
    </w:p>
    <w:p w14:paraId="42EC8B62" w14:textId="77777777" w:rsidR="001A63D5" w:rsidRDefault="00487965">
      <w:pPr>
        <w:spacing w:after="56"/>
      </w:pPr>
      <w:r>
        <w:rPr>
          <w:rFonts w:ascii="Times New Roman" w:eastAsia="Times New Roman" w:hAnsi="Times New Roman" w:cs="Times New Roman"/>
          <w:sz w:val="16"/>
        </w:rPr>
        <w:t xml:space="preserve"> </w:t>
      </w:r>
    </w:p>
    <w:p w14:paraId="07AC048C" w14:textId="77777777" w:rsidR="001A63D5" w:rsidRDefault="00487965">
      <w:pPr>
        <w:spacing w:after="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Table 1 Possible Solvents </w:t>
      </w:r>
    </w:p>
    <w:p w14:paraId="6D372F72" w14:textId="77777777" w:rsidR="001A63D5" w:rsidRDefault="00487965">
      <w:pPr>
        <w:spacing w:after="0"/>
      </w:pPr>
      <w:r>
        <w:rPr>
          <w:rFonts w:ascii="Times New Roman" w:eastAsia="Times New Roman" w:hAnsi="Times New Roman" w:cs="Times New Roman"/>
          <w:b/>
          <w:sz w:val="24"/>
        </w:rPr>
        <w:t xml:space="preserve"> </w:t>
      </w:r>
    </w:p>
    <w:tbl>
      <w:tblPr>
        <w:tblStyle w:val="TableGrid"/>
        <w:tblW w:w="5401" w:type="dxa"/>
        <w:tblInd w:w="14" w:type="dxa"/>
        <w:tblCellMar>
          <w:top w:w="57" w:type="dxa"/>
          <w:left w:w="115" w:type="dxa"/>
          <w:right w:w="115" w:type="dxa"/>
        </w:tblCellMar>
        <w:tblLook w:val="04A0" w:firstRow="1" w:lastRow="0" w:firstColumn="1" w:lastColumn="0" w:noHBand="0" w:noVBand="1"/>
      </w:tblPr>
      <w:tblGrid>
        <w:gridCol w:w="2252"/>
        <w:gridCol w:w="3149"/>
      </w:tblGrid>
      <w:tr w:rsidR="001A63D5" w14:paraId="2123CAB6" w14:textId="77777777">
        <w:trPr>
          <w:trHeight w:val="355"/>
        </w:trPr>
        <w:tc>
          <w:tcPr>
            <w:tcW w:w="2252" w:type="dxa"/>
            <w:tcBorders>
              <w:top w:val="single" w:sz="12" w:space="0" w:color="000000"/>
              <w:left w:val="single" w:sz="12" w:space="0" w:color="000000"/>
              <w:bottom w:val="single" w:sz="8" w:space="0" w:color="000000"/>
              <w:right w:val="single" w:sz="8" w:space="0" w:color="000000"/>
            </w:tcBorders>
          </w:tcPr>
          <w:p w14:paraId="79241847" w14:textId="77777777" w:rsidR="001A63D5" w:rsidRDefault="00487965">
            <w:pPr>
              <w:ind w:right="2"/>
              <w:jc w:val="center"/>
            </w:pPr>
            <w:r>
              <w:rPr>
                <w:rFonts w:ascii="Times New Roman" w:eastAsia="Times New Roman" w:hAnsi="Times New Roman" w:cs="Times New Roman"/>
                <w:b/>
                <w:sz w:val="24"/>
              </w:rPr>
              <w:t xml:space="preserve">Solvent </w:t>
            </w:r>
          </w:p>
        </w:tc>
        <w:tc>
          <w:tcPr>
            <w:tcW w:w="3149" w:type="dxa"/>
            <w:tcBorders>
              <w:top w:val="single" w:sz="12" w:space="0" w:color="000000"/>
              <w:left w:val="single" w:sz="8" w:space="0" w:color="000000"/>
              <w:bottom w:val="single" w:sz="8" w:space="0" w:color="000000"/>
              <w:right w:val="single" w:sz="12" w:space="0" w:color="000000"/>
            </w:tcBorders>
          </w:tcPr>
          <w:p w14:paraId="78C46356" w14:textId="77777777" w:rsidR="001A63D5" w:rsidRDefault="00487965">
            <w:pPr>
              <w:ind w:left="1"/>
              <w:jc w:val="center"/>
            </w:pPr>
            <w:r>
              <w:rPr>
                <w:rFonts w:ascii="Times New Roman" w:eastAsia="Times New Roman" w:hAnsi="Times New Roman" w:cs="Times New Roman"/>
                <w:b/>
                <w:sz w:val="24"/>
              </w:rPr>
              <w:t xml:space="preserve">Boiling Point (°C) </w:t>
            </w:r>
          </w:p>
        </w:tc>
      </w:tr>
      <w:tr w:rsidR="001A63D5" w14:paraId="1C2C2F24" w14:textId="77777777">
        <w:trPr>
          <w:trHeight w:val="341"/>
        </w:trPr>
        <w:tc>
          <w:tcPr>
            <w:tcW w:w="2252" w:type="dxa"/>
            <w:tcBorders>
              <w:top w:val="single" w:sz="8" w:space="0" w:color="000000"/>
              <w:left w:val="single" w:sz="12" w:space="0" w:color="000000"/>
              <w:bottom w:val="single" w:sz="8" w:space="0" w:color="000000"/>
              <w:right w:val="single" w:sz="8" w:space="0" w:color="000000"/>
            </w:tcBorders>
          </w:tcPr>
          <w:p w14:paraId="75247451" w14:textId="77777777" w:rsidR="001A63D5" w:rsidRDefault="00487965">
            <w:pPr>
              <w:ind w:right="4"/>
              <w:jc w:val="center"/>
            </w:pPr>
            <w:r>
              <w:rPr>
                <w:rFonts w:ascii="Times New Roman" w:eastAsia="Times New Roman" w:hAnsi="Times New Roman" w:cs="Times New Roman"/>
                <w:sz w:val="24"/>
              </w:rPr>
              <w:t xml:space="preserve">Acetone </w:t>
            </w:r>
          </w:p>
        </w:tc>
        <w:tc>
          <w:tcPr>
            <w:tcW w:w="3149" w:type="dxa"/>
            <w:tcBorders>
              <w:top w:val="single" w:sz="8" w:space="0" w:color="000000"/>
              <w:left w:val="single" w:sz="8" w:space="0" w:color="000000"/>
              <w:bottom w:val="single" w:sz="8" w:space="0" w:color="000000"/>
              <w:right w:val="single" w:sz="12" w:space="0" w:color="000000"/>
            </w:tcBorders>
          </w:tcPr>
          <w:p w14:paraId="128F3D37" w14:textId="77777777" w:rsidR="001A63D5" w:rsidRDefault="00487965">
            <w:pPr>
              <w:ind w:right="2"/>
              <w:jc w:val="center"/>
            </w:pPr>
            <w:r>
              <w:rPr>
                <w:rFonts w:ascii="Times New Roman" w:eastAsia="Times New Roman" w:hAnsi="Times New Roman" w:cs="Times New Roman"/>
                <w:sz w:val="24"/>
              </w:rPr>
              <w:t xml:space="preserve">56.5 </w:t>
            </w:r>
          </w:p>
        </w:tc>
      </w:tr>
      <w:tr w:rsidR="001A63D5" w14:paraId="306A9FDA" w14:textId="77777777">
        <w:trPr>
          <w:trHeight w:val="338"/>
        </w:trPr>
        <w:tc>
          <w:tcPr>
            <w:tcW w:w="2252" w:type="dxa"/>
            <w:tcBorders>
              <w:top w:val="single" w:sz="8" w:space="0" w:color="000000"/>
              <w:left w:val="single" w:sz="12" w:space="0" w:color="000000"/>
              <w:bottom w:val="single" w:sz="8" w:space="0" w:color="000000"/>
              <w:right w:val="single" w:sz="8" w:space="0" w:color="000000"/>
            </w:tcBorders>
          </w:tcPr>
          <w:p w14:paraId="6619287B" w14:textId="77777777" w:rsidR="001A63D5" w:rsidRDefault="00487965">
            <w:pPr>
              <w:ind w:right="1"/>
              <w:jc w:val="center"/>
            </w:pPr>
            <w:r>
              <w:rPr>
                <w:rFonts w:ascii="Times New Roman" w:eastAsia="Times New Roman" w:hAnsi="Times New Roman" w:cs="Times New Roman"/>
                <w:sz w:val="24"/>
              </w:rPr>
              <w:t xml:space="preserve">Hexane </w:t>
            </w:r>
          </w:p>
        </w:tc>
        <w:tc>
          <w:tcPr>
            <w:tcW w:w="3149" w:type="dxa"/>
            <w:tcBorders>
              <w:top w:val="single" w:sz="8" w:space="0" w:color="000000"/>
              <w:left w:val="single" w:sz="8" w:space="0" w:color="000000"/>
              <w:bottom w:val="single" w:sz="8" w:space="0" w:color="000000"/>
              <w:right w:val="single" w:sz="12" w:space="0" w:color="000000"/>
            </w:tcBorders>
          </w:tcPr>
          <w:p w14:paraId="6E32DD8F" w14:textId="77777777" w:rsidR="001A63D5" w:rsidRDefault="00487965">
            <w:pPr>
              <w:ind w:right="2"/>
              <w:jc w:val="center"/>
            </w:pPr>
            <w:r>
              <w:rPr>
                <w:rFonts w:ascii="Times New Roman" w:eastAsia="Times New Roman" w:hAnsi="Times New Roman" w:cs="Times New Roman"/>
                <w:sz w:val="24"/>
              </w:rPr>
              <w:t xml:space="preserve">68.8 </w:t>
            </w:r>
          </w:p>
        </w:tc>
      </w:tr>
      <w:tr w:rsidR="001A63D5" w14:paraId="6EC8D84D" w14:textId="77777777">
        <w:trPr>
          <w:trHeight w:val="341"/>
        </w:trPr>
        <w:tc>
          <w:tcPr>
            <w:tcW w:w="2252" w:type="dxa"/>
            <w:tcBorders>
              <w:top w:val="single" w:sz="8" w:space="0" w:color="000000"/>
              <w:left w:val="single" w:sz="12" w:space="0" w:color="000000"/>
              <w:bottom w:val="single" w:sz="8" w:space="0" w:color="000000"/>
              <w:right w:val="single" w:sz="8" w:space="0" w:color="000000"/>
            </w:tcBorders>
          </w:tcPr>
          <w:p w14:paraId="05832D10" w14:textId="77777777" w:rsidR="001A63D5" w:rsidRDefault="00487965">
            <w:pPr>
              <w:ind w:right="7"/>
              <w:jc w:val="center"/>
            </w:pPr>
            <w:r>
              <w:rPr>
                <w:rFonts w:ascii="Times New Roman" w:eastAsia="Times New Roman" w:hAnsi="Times New Roman" w:cs="Times New Roman"/>
                <w:sz w:val="24"/>
              </w:rPr>
              <w:t xml:space="preserve">Cyclohexane </w:t>
            </w:r>
          </w:p>
        </w:tc>
        <w:tc>
          <w:tcPr>
            <w:tcW w:w="3149" w:type="dxa"/>
            <w:tcBorders>
              <w:top w:val="single" w:sz="8" w:space="0" w:color="000000"/>
              <w:left w:val="single" w:sz="8" w:space="0" w:color="000000"/>
              <w:bottom w:val="single" w:sz="8" w:space="0" w:color="000000"/>
              <w:right w:val="single" w:sz="12" w:space="0" w:color="000000"/>
            </w:tcBorders>
          </w:tcPr>
          <w:p w14:paraId="14648180" w14:textId="77777777" w:rsidR="001A63D5" w:rsidRDefault="00487965">
            <w:pPr>
              <w:ind w:right="2"/>
              <w:jc w:val="center"/>
            </w:pPr>
            <w:r>
              <w:rPr>
                <w:rFonts w:ascii="Times New Roman" w:eastAsia="Times New Roman" w:hAnsi="Times New Roman" w:cs="Times New Roman"/>
                <w:sz w:val="24"/>
              </w:rPr>
              <w:t xml:space="preserve">80.7 </w:t>
            </w:r>
          </w:p>
        </w:tc>
      </w:tr>
      <w:tr w:rsidR="001A63D5" w14:paraId="501C2B04" w14:textId="77777777">
        <w:trPr>
          <w:trHeight w:val="341"/>
        </w:trPr>
        <w:tc>
          <w:tcPr>
            <w:tcW w:w="2252" w:type="dxa"/>
            <w:tcBorders>
              <w:top w:val="single" w:sz="8" w:space="0" w:color="000000"/>
              <w:left w:val="single" w:sz="12" w:space="0" w:color="000000"/>
              <w:bottom w:val="single" w:sz="8" w:space="0" w:color="000000"/>
              <w:right w:val="single" w:sz="8" w:space="0" w:color="000000"/>
            </w:tcBorders>
          </w:tcPr>
          <w:p w14:paraId="2A1EE2C8" w14:textId="77777777" w:rsidR="001A63D5" w:rsidRDefault="00487965">
            <w:pPr>
              <w:ind w:right="3"/>
              <w:jc w:val="center"/>
            </w:pPr>
            <w:r>
              <w:rPr>
                <w:rFonts w:ascii="Times New Roman" w:eastAsia="Times New Roman" w:hAnsi="Times New Roman" w:cs="Times New Roman"/>
                <w:sz w:val="24"/>
              </w:rPr>
              <w:t xml:space="preserve">Heptane </w:t>
            </w:r>
          </w:p>
        </w:tc>
        <w:tc>
          <w:tcPr>
            <w:tcW w:w="3149" w:type="dxa"/>
            <w:tcBorders>
              <w:top w:val="single" w:sz="8" w:space="0" w:color="000000"/>
              <w:left w:val="single" w:sz="8" w:space="0" w:color="000000"/>
              <w:bottom w:val="single" w:sz="8" w:space="0" w:color="000000"/>
              <w:right w:val="single" w:sz="12" w:space="0" w:color="000000"/>
            </w:tcBorders>
          </w:tcPr>
          <w:p w14:paraId="7DEEE034" w14:textId="77777777" w:rsidR="001A63D5" w:rsidRDefault="00487965">
            <w:pPr>
              <w:ind w:right="2"/>
              <w:jc w:val="center"/>
            </w:pPr>
            <w:r>
              <w:rPr>
                <w:rFonts w:ascii="Times New Roman" w:eastAsia="Times New Roman" w:hAnsi="Times New Roman" w:cs="Times New Roman"/>
                <w:sz w:val="24"/>
              </w:rPr>
              <w:t xml:space="preserve">98.4 </w:t>
            </w:r>
          </w:p>
        </w:tc>
      </w:tr>
      <w:tr w:rsidR="001A63D5" w14:paraId="666D56A5" w14:textId="77777777">
        <w:trPr>
          <w:trHeight w:val="338"/>
        </w:trPr>
        <w:tc>
          <w:tcPr>
            <w:tcW w:w="2252" w:type="dxa"/>
            <w:tcBorders>
              <w:top w:val="single" w:sz="8" w:space="0" w:color="000000"/>
              <w:left w:val="single" w:sz="12" w:space="0" w:color="000000"/>
              <w:bottom w:val="single" w:sz="8" w:space="0" w:color="000000"/>
              <w:right w:val="single" w:sz="8" w:space="0" w:color="000000"/>
            </w:tcBorders>
          </w:tcPr>
          <w:p w14:paraId="63AB29AB" w14:textId="77777777" w:rsidR="001A63D5" w:rsidRDefault="00487965">
            <w:pPr>
              <w:ind w:right="6"/>
              <w:jc w:val="center"/>
            </w:pPr>
            <w:r>
              <w:rPr>
                <w:rFonts w:ascii="Times New Roman" w:eastAsia="Times New Roman" w:hAnsi="Times New Roman" w:cs="Times New Roman"/>
                <w:sz w:val="24"/>
              </w:rPr>
              <w:t xml:space="preserve">Toluene </w:t>
            </w:r>
          </w:p>
        </w:tc>
        <w:tc>
          <w:tcPr>
            <w:tcW w:w="3149" w:type="dxa"/>
            <w:tcBorders>
              <w:top w:val="single" w:sz="8" w:space="0" w:color="000000"/>
              <w:left w:val="single" w:sz="8" w:space="0" w:color="000000"/>
              <w:bottom w:val="single" w:sz="8" w:space="0" w:color="000000"/>
              <w:right w:val="single" w:sz="12" w:space="0" w:color="000000"/>
            </w:tcBorders>
          </w:tcPr>
          <w:p w14:paraId="386A7092" w14:textId="77777777" w:rsidR="001A63D5" w:rsidRDefault="00487965">
            <w:pPr>
              <w:ind w:right="2"/>
              <w:jc w:val="center"/>
            </w:pPr>
            <w:r>
              <w:rPr>
                <w:rFonts w:ascii="Times New Roman" w:eastAsia="Times New Roman" w:hAnsi="Times New Roman" w:cs="Times New Roman"/>
                <w:sz w:val="24"/>
              </w:rPr>
              <w:t xml:space="preserve">110.6 </w:t>
            </w:r>
          </w:p>
        </w:tc>
      </w:tr>
      <w:tr w:rsidR="001A63D5" w14:paraId="7AC6833F" w14:textId="77777777">
        <w:trPr>
          <w:trHeight w:val="344"/>
        </w:trPr>
        <w:tc>
          <w:tcPr>
            <w:tcW w:w="2252" w:type="dxa"/>
            <w:tcBorders>
              <w:top w:val="single" w:sz="8" w:space="0" w:color="000000"/>
              <w:left w:val="single" w:sz="12" w:space="0" w:color="000000"/>
              <w:bottom w:val="single" w:sz="12" w:space="0" w:color="000000"/>
              <w:right w:val="single" w:sz="8" w:space="0" w:color="000000"/>
            </w:tcBorders>
          </w:tcPr>
          <w:p w14:paraId="0BA1EE55" w14:textId="77777777" w:rsidR="001A63D5" w:rsidRDefault="00487965">
            <w:pPr>
              <w:ind w:right="7"/>
              <w:jc w:val="center"/>
            </w:pPr>
            <w:r>
              <w:rPr>
                <w:rFonts w:ascii="Times New Roman" w:eastAsia="Times New Roman" w:hAnsi="Times New Roman" w:cs="Times New Roman"/>
                <w:sz w:val="24"/>
              </w:rPr>
              <w:t xml:space="preserve">Ethyl Benzene </w:t>
            </w:r>
          </w:p>
        </w:tc>
        <w:tc>
          <w:tcPr>
            <w:tcW w:w="3149" w:type="dxa"/>
            <w:tcBorders>
              <w:top w:val="single" w:sz="8" w:space="0" w:color="000000"/>
              <w:left w:val="single" w:sz="8" w:space="0" w:color="000000"/>
              <w:bottom w:val="single" w:sz="12" w:space="0" w:color="000000"/>
              <w:right w:val="single" w:sz="12" w:space="0" w:color="000000"/>
            </w:tcBorders>
          </w:tcPr>
          <w:p w14:paraId="5E40E60E" w14:textId="77777777" w:rsidR="001A63D5" w:rsidRDefault="00487965">
            <w:pPr>
              <w:ind w:right="2"/>
              <w:jc w:val="center"/>
            </w:pPr>
            <w:r>
              <w:rPr>
                <w:rFonts w:ascii="Times New Roman" w:eastAsia="Times New Roman" w:hAnsi="Times New Roman" w:cs="Times New Roman"/>
                <w:sz w:val="24"/>
              </w:rPr>
              <w:t xml:space="preserve">136.2 </w:t>
            </w:r>
          </w:p>
        </w:tc>
      </w:tr>
    </w:tbl>
    <w:p w14:paraId="2CA5F1C3" w14:textId="77777777" w:rsidR="001A63D5" w:rsidRDefault="00487965">
      <w:pPr>
        <w:spacing w:after="0"/>
      </w:pPr>
      <w:r>
        <w:rPr>
          <w:rFonts w:ascii="Times New Roman" w:eastAsia="Times New Roman" w:hAnsi="Times New Roman" w:cs="Times New Roman"/>
          <w:sz w:val="24"/>
        </w:rPr>
        <w:t xml:space="preserve">   </w:t>
      </w:r>
    </w:p>
    <w:p w14:paraId="753892A3" w14:textId="77777777" w:rsidR="001A63D5" w:rsidRDefault="00487965">
      <w:pPr>
        <w:spacing w:after="0" w:line="238" w:lineRule="auto"/>
      </w:pPr>
      <w:r>
        <w:rPr>
          <w:rFonts w:ascii="Times New Roman" w:eastAsia="Times New Roman" w:hAnsi="Times New Roman" w:cs="Times New Roman"/>
          <w:b/>
          <w:color w:val="800000"/>
          <w:sz w:val="24"/>
        </w:rPr>
        <w:t xml:space="preserve">Prior to performing the distillation, prepare a graph in your notebook for plotting the head temperature </w:t>
      </w:r>
      <w:r>
        <w:rPr>
          <w:rFonts w:ascii="Times New Roman" w:eastAsia="Times New Roman" w:hAnsi="Times New Roman" w:cs="Times New Roman"/>
          <w:b/>
          <w:i/>
          <w:color w:val="800000"/>
          <w:sz w:val="24"/>
        </w:rPr>
        <w:t xml:space="preserve">vs. </w:t>
      </w:r>
      <w:r>
        <w:rPr>
          <w:rFonts w:ascii="Times New Roman" w:eastAsia="Times New Roman" w:hAnsi="Times New Roman" w:cs="Times New Roman"/>
          <w:b/>
          <w:color w:val="800000"/>
          <w:sz w:val="24"/>
        </w:rPr>
        <w:t xml:space="preserve">the </w:t>
      </w:r>
      <w:r>
        <w:rPr>
          <w:rFonts w:ascii="Times New Roman" w:eastAsia="Times New Roman" w:hAnsi="Times New Roman" w:cs="Times New Roman"/>
          <w:b/>
          <w:i/>
          <w:color w:val="800000"/>
          <w:sz w:val="24"/>
        </w:rPr>
        <w:t xml:space="preserve">cumulative </w:t>
      </w:r>
      <w:r>
        <w:rPr>
          <w:rFonts w:ascii="Times New Roman" w:eastAsia="Times New Roman" w:hAnsi="Times New Roman" w:cs="Times New Roman"/>
          <w:b/>
          <w:color w:val="800000"/>
          <w:sz w:val="24"/>
        </w:rPr>
        <w:t xml:space="preserve">volume of distillate obtained.  During the distillation, look for plateaus, collect three fractions, A, B and C, and record their respective volumes.  Measure the amount of residual liquid in the distillation flask (if any) so that a % composition of distilled liquid can be calculated.  Also record the boiling points of A and C. </w:t>
      </w:r>
      <w:r>
        <w:rPr>
          <w:rFonts w:ascii="Times New Roman" w:eastAsia="Times New Roman" w:hAnsi="Times New Roman" w:cs="Times New Roman"/>
          <w:sz w:val="24"/>
        </w:rPr>
        <w:t xml:space="preserve"> </w:t>
      </w:r>
    </w:p>
    <w:p w14:paraId="165E7E63" w14:textId="77777777" w:rsidR="001A63D5" w:rsidRDefault="00487965">
      <w:pPr>
        <w:spacing w:after="116"/>
      </w:pPr>
      <w:r>
        <w:rPr>
          <w:rFonts w:ascii="Times New Roman" w:eastAsia="Times New Roman" w:hAnsi="Times New Roman" w:cs="Times New Roman"/>
          <w:sz w:val="10"/>
        </w:rPr>
        <w:t xml:space="preserve">  </w:t>
      </w:r>
    </w:p>
    <w:p w14:paraId="42236984" w14:textId="77777777" w:rsidR="001A63D5" w:rsidRDefault="00487965">
      <w:pPr>
        <w:spacing w:after="3" w:line="249" w:lineRule="auto"/>
        <w:ind w:left="-5" w:hanging="10"/>
      </w:pPr>
      <w:r>
        <w:rPr>
          <w:rFonts w:ascii="Times New Roman" w:eastAsia="Times New Roman" w:hAnsi="Times New Roman" w:cs="Times New Roman"/>
          <w:sz w:val="24"/>
        </w:rPr>
        <w:t xml:space="preserve">Begin by heating the round-bottom flask. Turn on the magnetic stirring and turn the hotplate temperature to the temperature as directed from your TA (usually about 200 ºC). While the solution heats, insulate the vertical column and 3-way adapter with cotton and aluminum foil and insulate the round-bottom flask with just aluminum foil. Once the first drop of distillate drops into the centrifuge tube, start recording the temperature. As each additional mL of solution comes over into the centrifuge tube, check the thermometer and record the temperature. If the rate of the droplets adding into the centrifuge tube exceeds 2 drop every second, turn the hotplate down to 125 °C. </w:t>
      </w:r>
    </w:p>
    <w:p w14:paraId="6393C6B7" w14:textId="77777777" w:rsidR="001A63D5" w:rsidRDefault="00487965">
      <w:pPr>
        <w:spacing w:after="3" w:line="249" w:lineRule="auto"/>
        <w:ind w:left="-5" w:hanging="10"/>
      </w:pPr>
      <w:r>
        <w:rPr>
          <w:rFonts w:ascii="Times New Roman" w:eastAsia="Times New Roman" w:hAnsi="Times New Roman" w:cs="Times New Roman"/>
          <w:sz w:val="24"/>
        </w:rPr>
        <w:t xml:space="preserve">Eventually, the temperature will level off. This is the boiling point of the lower boiling compound in the mixture. There are 2 conditions that, if either is met, necessitate swapping fraction A for a new centrifuge tube: </w:t>
      </w:r>
    </w:p>
    <w:p w14:paraId="373B4B8C" w14:textId="77777777" w:rsidR="001A63D5" w:rsidRDefault="00487965">
      <w:pPr>
        <w:spacing w:after="59"/>
      </w:pPr>
      <w:r>
        <w:rPr>
          <w:rFonts w:ascii="Times New Roman" w:eastAsia="Times New Roman" w:hAnsi="Times New Roman" w:cs="Times New Roman"/>
          <w:sz w:val="16"/>
        </w:rPr>
        <w:t xml:space="preserve"> </w:t>
      </w:r>
    </w:p>
    <w:p w14:paraId="78CE175E" w14:textId="77777777" w:rsidR="001A63D5" w:rsidRDefault="00487965">
      <w:pPr>
        <w:numPr>
          <w:ilvl w:val="0"/>
          <w:numId w:val="4"/>
        </w:numPr>
        <w:spacing w:after="3" w:line="249" w:lineRule="auto"/>
        <w:ind w:hanging="360"/>
      </w:pPr>
      <w:r>
        <w:rPr>
          <w:rFonts w:ascii="Times New Roman" w:eastAsia="Times New Roman" w:hAnsi="Times New Roman" w:cs="Times New Roman"/>
          <w:sz w:val="24"/>
        </w:rPr>
        <w:t xml:space="preserve">The liquid is close to overflowing the centrifuge tube (or exceeds the graduated portion of the tube) </w:t>
      </w:r>
    </w:p>
    <w:p w14:paraId="1563655D" w14:textId="77777777" w:rsidR="001A63D5" w:rsidRDefault="00487965">
      <w:pPr>
        <w:numPr>
          <w:ilvl w:val="0"/>
          <w:numId w:val="4"/>
        </w:numPr>
        <w:spacing w:after="3" w:line="249" w:lineRule="auto"/>
        <w:ind w:hanging="360"/>
      </w:pPr>
      <w:r>
        <w:rPr>
          <w:rFonts w:ascii="Times New Roman" w:eastAsia="Times New Roman" w:hAnsi="Times New Roman" w:cs="Times New Roman"/>
          <w:sz w:val="24"/>
        </w:rPr>
        <w:t xml:space="preserve">The temperature deviates from the plateau by more than 3 degrees C (higher or lower) </w:t>
      </w:r>
    </w:p>
    <w:p w14:paraId="21347023" w14:textId="77777777" w:rsidR="001A63D5" w:rsidRDefault="00487965">
      <w:pPr>
        <w:spacing w:after="53"/>
      </w:pPr>
      <w:r>
        <w:rPr>
          <w:rFonts w:ascii="Times New Roman" w:eastAsia="Times New Roman" w:hAnsi="Times New Roman" w:cs="Times New Roman"/>
          <w:sz w:val="16"/>
        </w:rPr>
        <w:t xml:space="preserve"> </w:t>
      </w:r>
    </w:p>
    <w:p w14:paraId="73BEAFE6" w14:textId="77777777" w:rsidR="001A63D5" w:rsidRDefault="00487965">
      <w:pPr>
        <w:spacing w:after="3" w:line="249" w:lineRule="auto"/>
        <w:ind w:left="-5" w:hanging="10"/>
      </w:pPr>
      <w:r>
        <w:rPr>
          <w:rFonts w:ascii="Times New Roman" w:eastAsia="Times New Roman" w:hAnsi="Times New Roman" w:cs="Times New Roman"/>
          <w:sz w:val="24"/>
        </w:rPr>
        <w:t xml:space="preserve">Once one of the conditions is met, swap fraction A for a new centrifuge tube, cap fraction A, and place the centrifuge tube in a beaker so that it stays upright. </w:t>
      </w:r>
    </w:p>
    <w:p w14:paraId="756F0BCE" w14:textId="77777777" w:rsidR="001A63D5" w:rsidRDefault="00487965">
      <w:pPr>
        <w:spacing w:after="60"/>
      </w:pPr>
      <w:r>
        <w:rPr>
          <w:rFonts w:ascii="Times New Roman" w:eastAsia="Times New Roman" w:hAnsi="Times New Roman" w:cs="Times New Roman"/>
          <w:sz w:val="16"/>
        </w:rPr>
        <w:t xml:space="preserve"> </w:t>
      </w:r>
    </w:p>
    <w:p w14:paraId="4024C46A" w14:textId="77777777" w:rsidR="00487965" w:rsidRDefault="00487965">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5D8FE39C" w14:textId="77777777" w:rsidR="001A63D5" w:rsidRDefault="00487965">
      <w:pPr>
        <w:spacing w:after="0"/>
        <w:ind w:left="26" w:right="2" w:hanging="10"/>
        <w:jc w:val="center"/>
      </w:pPr>
      <w:r>
        <w:rPr>
          <w:rFonts w:ascii="Times New Roman" w:eastAsia="Times New Roman" w:hAnsi="Times New Roman" w:cs="Times New Roman"/>
          <w:b/>
          <w:sz w:val="24"/>
        </w:rPr>
        <w:lastRenderedPageBreak/>
        <w:t xml:space="preserve">Procedure - Collecting Fractions B &amp; C </w:t>
      </w:r>
    </w:p>
    <w:p w14:paraId="741BADFD" w14:textId="77777777" w:rsidR="001A63D5" w:rsidRDefault="00487965">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 </w:t>
      </w:r>
    </w:p>
    <w:p w14:paraId="64EEA657" w14:textId="77777777" w:rsidR="001A63D5" w:rsidRDefault="00487965">
      <w:pPr>
        <w:spacing w:after="3" w:line="249" w:lineRule="auto"/>
        <w:ind w:left="-5" w:hanging="10"/>
      </w:pPr>
      <w:r>
        <w:rPr>
          <w:rFonts w:ascii="Times New Roman" w:eastAsia="Times New Roman" w:hAnsi="Times New Roman" w:cs="Times New Roman"/>
          <w:sz w:val="24"/>
        </w:rPr>
        <w:t xml:space="preserve">Once fraction A has been replaced with an empty centrifuge tube, turn the hotplate temperature up to 250 ºC. Continue collecting and recording the temperature as each mL of liquid comes over. Eventually, the temperature will plateau again. Once the plateau has been identified (2-3 mL of liquid come over at the same temperature), swap out fraction B for a new centrifuge tube, cap fraction B, and place it upright in the beaker with fraction A. </w:t>
      </w:r>
    </w:p>
    <w:p w14:paraId="327032F2" w14:textId="77777777" w:rsidR="00487965" w:rsidRDefault="00487965">
      <w:pPr>
        <w:spacing w:after="3" w:line="249" w:lineRule="auto"/>
        <w:ind w:left="-5" w:hanging="10"/>
        <w:rPr>
          <w:rFonts w:ascii="Times New Roman" w:eastAsia="Times New Roman" w:hAnsi="Times New Roman" w:cs="Times New Roman"/>
          <w:sz w:val="24"/>
        </w:rPr>
      </w:pPr>
    </w:p>
    <w:p w14:paraId="155F3181" w14:textId="77777777" w:rsidR="001A63D5" w:rsidRDefault="00487965">
      <w:pPr>
        <w:spacing w:after="3" w:line="249" w:lineRule="auto"/>
        <w:ind w:left="-5" w:hanging="10"/>
      </w:pPr>
      <w:r>
        <w:rPr>
          <w:rFonts w:ascii="Times New Roman" w:eastAsia="Times New Roman" w:hAnsi="Times New Roman" w:cs="Times New Roman"/>
          <w:sz w:val="24"/>
        </w:rPr>
        <w:t xml:space="preserve">Continue collecting liquid until the rate of drops is very slow. Check the round-bottom flask periodically to ensure that there is still liquid in the flask. Do not distill to dryness, as peroxides may form, concentrate, and detonate. Once most of the liquid has been distilled (there will probably be about 3 mL remaining in the </w:t>
      </w:r>
      <w:proofErr w:type="spellStart"/>
      <w:r>
        <w:rPr>
          <w:rFonts w:ascii="Times New Roman" w:eastAsia="Times New Roman" w:hAnsi="Times New Roman" w:cs="Times New Roman"/>
          <w:sz w:val="24"/>
        </w:rPr>
        <w:t>rbf</w:t>
      </w:r>
      <w:proofErr w:type="spellEnd"/>
      <w:r>
        <w:rPr>
          <w:rFonts w:ascii="Times New Roman" w:eastAsia="Times New Roman" w:hAnsi="Times New Roman" w:cs="Times New Roman"/>
          <w:sz w:val="24"/>
        </w:rPr>
        <w:t xml:space="preserve">, but that is ok). Cap fraction C and place with the other fractions. Turn off and lower the hotplate to allow the </w:t>
      </w:r>
      <w:proofErr w:type="spellStart"/>
      <w:r>
        <w:rPr>
          <w:rFonts w:ascii="Times New Roman" w:eastAsia="Times New Roman" w:hAnsi="Times New Roman" w:cs="Times New Roman"/>
          <w:sz w:val="24"/>
        </w:rPr>
        <w:t>roundbottom</w:t>
      </w:r>
      <w:proofErr w:type="spellEnd"/>
      <w:r>
        <w:rPr>
          <w:rFonts w:ascii="Times New Roman" w:eastAsia="Times New Roman" w:hAnsi="Times New Roman" w:cs="Times New Roman"/>
          <w:sz w:val="24"/>
        </w:rPr>
        <w:t xml:space="preserve"> flask to cool. Turn off the water in the condenser. Tell your TA that you have finished collecting the fractions and are ready to perform the GC analysis. Obtain GC plots for each of your fractions and carefully disassemble the distillation apparatus. </w:t>
      </w:r>
    </w:p>
    <w:sectPr w:rsidR="001A63D5">
      <w:pgSz w:w="12240" w:h="15840"/>
      <w:pgMar w:top="725" w:right="736" w:bottom="75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2EF"/>
    <w:multiLevelType w:val="hybridMultilevel"/>
    <w:tmpl w:val="3FAC240C"/>
    <w:lvl w:ilvl="0" w:tplc="411E9F32">
      <w:start w:val="1"/>
      <w:numFmt w:val="decimal"/>
      <w:lvlText w:val="%1."/>
      <w:lvlJc w:val="left"/>
      <w:pPr>
        <w:ind w:left="719"/>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B5ECD2EC">
      <w:start w:val="1"/>
      <w:numFmt w:val="lowerLetter"/>
      <w:lvlText w:val="%2"/>
      <w:lvlJc w:val="left"/>
      <w:pPr>
        <w:ind w:left="649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24567556">
      <w:start w:val="1"/>
      <w:numFmt w:val="lowerRoman"/>
      <w:lvlText w:val="%3"/>
      <w:lvlJc w:val="left"/>
      <w:pPr>
        <w:ind w:left="721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E60612E2">
      <w:start w:val="1"/>
      <w:numFmt w:val="decimal"/>
      <w:lvlText w:val="%4"/>
      <w:lvlJc w:val="left"/>
      <w:pPr>
        <w:ind w:left="793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D174ED7C">
      <w:start w:val="1"/>
      <w:numFmt w:val="lowerLetter"/>
      <w:lvlText w:val="%5"/>
      <w:lvlJc w:val="left"/>
      <w:pPr>
        <w:ind w:left="865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5658C79E">
      <w:start w:val="1"/>
      <w:numFmt w:val="lowerRoman"/>
      <w:lvlText w:val="%6"/>
      <w:lvlJc w:val="left"/>
      <w:pPr>
        <w:ind w:left="937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9CF6009E">
      <w:start w:val="1"/>
      <w:numFmt w:val="decimal"/>
      <w:lvlText w:val="%7"/>
      <w:lvlJc w:val="left"/>
      <w:pPr>
        <w:ind w:left="1009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2A6CDC74">
      <w:start w:val="1"/>
      <w:numFmt w:val="lowerLetter"/>
      <w:lvlText w:val="%8"/>
      <w:lvlJc w:val="left"/>
      <w:pPr>
        <w:ind w:left="1081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E0DE2AC6">
      <w:start w:val="1"/>
      <w:numFmt w:val="lowerRoman"/>
      <w:lvlText w:val="%9"/>
      <w:lvlJc w:val="left"/>
      <w:pPr>
        <w:ind w:left="1153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1" w15:restartNumberingAfterBreak="0">
    <w:nsid w:val="0EC13067"/>
    <w:multiLevelType w:val="hybridMultilevel"/>
    <w:tmpl w:val="3FAC240C"/>
    <w:lvl w:ilvl="0" w:tplc="411E9F32">
      <w:start w:val="1"/>
      <w:numFmt w:val="decimal"/>
      <w:lvlText w:val="%1."/>
      <w:lvlJc w:val="left"/>
      <w:pPr>
        <w:ind w:left="36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B5ECD2EC">
      <w:start w:val="1"/>
      <w:numFmt w:val="lowerLetter"/>
      <w:lvlText w:val="%2"/>
      <w:lvlJc w:val="left"/>
      <w:pPr>
        <w:ind w:left="613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24567556">
      <w:start w:val="1"/>
      <w:numFmt w:val="lowerRoman"/>
      <w:lvlText w:val="%3"/>
      <w:lvlJc w:val="left"/>
      <w:pPr>
        <w:ind w:left="685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E60612E2">
      <w:start w:val="1"/>
      <w:numFmt w:val="decimal"/>
      <w:lvlText w:val="%4"/>
      <w:lvlJc w:val="left"/>
      <w:pPr>
        <w:ind w:left="757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D174ED7C">
      <w:start w:val="1"/>
      <w:numFmt w:val="lowerLetter"/>
      <w:lvlText w:val="%5"/>
      <w:lvlJc w:val="left"/>
      <w:pPr>
        <w:ind w:left="829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5658C79E">
      <w:start w:val="1"/>
      <w:numFmt w:val="lowerRoman"/>
      <w:lvlText w:val="%6"/>
      <w:lvlJc w:val="left"/>
      <w:pPr>
        <w:ind w:left="901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9CF6009E">
      <w:start w:val="1"/>
      <w:numFmt w:val="decimal"/>
      <w:lvlText w:val="%7"/>
      <w:lvlJc w:val="left"/>
      <w:pPr>
        <w:ind w:left="973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2A6CDC74">
      <w:start w:val="1"/>
      <w:numFmt w:val="lowerLetter"/>
      <w:lvlText w:val="%8"/>
      <w:lvlJc w:val="left"/>
      <w:pPr>
        <w:ind w:left="1045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E0DE2AC6">
      <w:start w:val="1"/>
      <w:numFmt w:val="lowerRoman"/>
      <w:lvlText w:val="%9"/>
      <w:lvlJc w:val="left"/>
      <w:pPr>
        <w:ind w:left="1117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2" w15:restartNumberingAfterBreak="0">
    <w:nsid w:val="0F0B4D28"/>
    <w:multiLevelType w:val="hybridMultilevel"/>
    <w:tmpl w:val="7D300F54"/>
    <w:lvl w:ilvl="0" w:tplc="3E2A1CBA">
      <w:start w:val="1"/>
      <w:numFmt w:val="decimal"/>
      <w:lvlText w:val="%1."/>
      <w:lvlJc w:val="left"/>
      <w:pPr>
        <w:ind w:left="360" w:hanging="360"/>
      </w:pPr>
      <w:rPr>
        <w:rFonts w:ascii="Times New Roman" w:eastAsia="Times New Roman" w:hAnsi="Times New Roman" w:cs="Times New Roman" w:hint="default"/>
        <w:b w:val="0"/>
        <w:i w:val="0"/>
        <w:strike w:val="0"/>
        <w:dstrike w:val="0"/>
        <w:color w:val="212529"/>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440EE5"/>
    <w:multiLevelType w:val="hybridMultilevel"/>
    <w:tmpl w:val="26247976"/>
    <w:lvl w:ilvl="0" w:tplc="2946B3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AC3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05E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4CC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8F3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AEC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AB8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A63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6C3720"/>
    <w:multiLevelType w:val="hybridMultilevel"/>
    <w:tmpl w:val="F75C05B6"/>
    <w:lvl w:ilvl="0" w:tplc="5E2417BC">
      <w:start w:val="1"/>
      <w:numFmt w:val="decimal"/>
      <w:lvlText w:val="%1."/>
      <w:lvlJc w:val="left"/>
      <w:pPr>
        <w:ind w:left="72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C9A8EE5C">
      <w:start w:val="1"/>
      <w:numFmt w:val="lowerLetter"/>
      <w:lvlText w:val="%2"/>
      <w:lvlJc w:val="left"/>
      <w:pPr>
        <w:ind w:left="145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05E0C1E6">
      <w:start w:val="1"/>
      <w:numFmt w:val="lowerRoman"/>
      <w:lvlText w:val="%3"/>
      <w:lvlJc w:val="left"/>
      <w:pPr>
        <w:ind w:left="217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44B8AE06">
      <w:start w:val="1"/>
      <w:numFmt w:val="decimal"/>
      <w:lvlText w:val="%4"/>
      <w:lvlJc w:val="left"/>
      <w:pPr>
        <w:ind w:left="289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B3ECEE5A">
      <w:start w:val="1"/>
      <w:numFmt w:val="lowerLetter"/>
      <w:lvlText w:val="%5"/>
      <w:lvlJc w:val="left"/>
      <w:pPr>
        <w:ind w:left="361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AEA2F32C">
      <w:start w:val="1"/>
      <w:numFmt w:val="lowerRoman"/>
      <w:lvlText w:val="%6"/>
      <w:lvlJc w:val="left"/>
      <w:pPr>
        <w:ind w:left="433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7FEC18E0">
      <w:start w:val="1"/>
      <w:numFmt w:val="decimal"/>
      <w:lvlText w:val="%7"/>
      <w:lvlJc w:val="left"/>
      <w:pPr>
        <w:ind w:left="505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BC92C0FA">
      <w:start w:val="1"/>
      <w:numFmt w:val="lowerLetter"/>
      <w:lvlText w:val="%8"/>
      <w:lvlJc w:val="left"/>
      <w:pPr>
        <w:ind w:left="577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D3FC1C84">
      <w:start w:val="1"/>
      <w:numFmt w:val="lowerRoman"/>
      <w:lvlText w:val="%9"/>
      <w:lvlJc w:val="left"/>
      <w:pPr>
        <w:ind w:left="649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5" w15:restartNumberingAfterBreak="0">
    <w:nsid w:val="325940DA"/>
    <w:multiLevelType w:val="hybridMultilevel"/>
    <w:tmpl w:val="DC2651B2"/>
    <w:lvl w:ilvl="0" w:tplc="3E2A1CBA">
      <w:start w:val="1"/>
      <w:numFmt w:val="decimal"/>
      <w:lvlText w:val="%1."/>
      <w:lvlJc w:val="left"/>
      <w:pPr>
        <w:ind w:left="359"/>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6D0CCE76">
      <w:start w:val="1"/>
      <w:numFmt w:val="lowerLetter"/>
      <w:lvlText w:val="%2"/>
      <w:lvlJc w:val="left"/>
      <w:pPr>
        <w:ind w:left="649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2D3CE2CE">
      <w:start w:val="1"/>
      <w:numFmt w:val="lowerRoman"/>
      <w:lvlText w:val="%3"/>
      <w:lvlJc w:val="left"/>
      <w:pPr>
        <w:ind w:left="721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B6EE7BEC">
      <w:start w:val="1"/>
      <w:numFmt w:val="decimal"/>
      <w:lvlText w:val="%4"/>
      <w:lvlJc w:val="left"/>
      <w:pPr>
        <w:ind w:left="793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7422BA06">
      <w:start w:val="1"/>
      <w:numFmt w:val="lowerLetter"/>
      <w:lvlText w:val="%5"/>
      <w:lvlJc w:val="left"/>
      <w:pPr>
        <w:ind w:left="865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15A4B324">
      <w:start w:val="1"/>
      <w:numFmt w:val="lowerRoman"/>
      <w:lvlText w:val="%6"/>
      <w:lvlJc w:val="left"/>
      <w:pPr>
        <w:ind w:left="937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FD7290D0">
      <w:start w:val="1"/>
      <w:numFmt w:val="decimal"/>
      <w:lvlText w:val="%7"/>
      <w:lvlJc w:val="left"/>
      <w:pPr>
        <w:ind w:left="1009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1806F31A">
      <w:start w:val="1"/>
      <w:numFmt w:val="lowerLetter"/>
      <w:lvlText w:val="%8"/>
      <w:lvlJc w:val="left"/>
      <w:pPr>
        <w:ind w:left="1081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D0282244">
      <w:start w:val="1"/>
      <w:numFmt w:val="lowerRoman"/>
      <w:lvlText w:val="%9"/>
      <w:lvlJc w:val="left"/>
      <w:pPr>
        <w:ind w:left="1153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6" w15:restartNumberingAfterBreak="0">
    <w:nsid w:val="34D624B5"/>
    <w:multiLevelType w:val="multilevel"/>
    <w:tmpl w:val="CE0A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83DEB"/>
    <w:multiLevelType w:val="hybridMultilevel"/>
    <w:tmpl w:val="A6FCB4C8"/>
    <w:lvl w:ilvl="0" w:tplc="1084F368">
      <w:start w:val="1"/>
      <w:numFmt w:val="decimal"/>
      <w:lvlText w:val="%1."/>
      <w:lvlJc w:val="left"/>
      <w:pPr>
        <w:ind w:left="720" w:hanging="360"/>
      </w:pPr>
      <w:rPr>
        <w:rFonts w:ascii="Times New Roman" w:eastAsia="Times New Roman" w:hAnsi="Times New Roman" w:cs="Times New Roman" w:hint="default"/>
        <w:color w:val="21252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4080D"/>
    <w:multiLevelType w:val="hybridMultilevel"/>
    <w:tmpl w:val="3022E038"/>
    <w:lvl w:ilvl="0" w:tplc="1084F368">
      <w:start w:val="1"/>
      <w:numFmt w:val="decimal"/>
      <w:lvlText w:val="%1."/>
      <w:lvlJc w:val="left"/>
      <w:pPr>
        <w:ind w:left="720" w:hanging="360"/>
      </w:pPr>
      <w:rPr>
        <w:rFonts w:ascii="Times New Roman" w:eastAsia="Times New Roman" w:hAnsi="Times New Roman" w:cs="Times New Roman" w:hint="default"/>
        <w:color w:val="21252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D661F"/>
    <w:multiLevelType w:val="hybridMultilevel"/>
    <w:tmpl w:val="26281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D22DF4"/>
    <w:multiLevelType w:val="hybridMultilevel"/>
    <w:tmpl w:val="5F70A600"/>
    <w:lvl w:ilvl="0" w:tplc="3E2A1CBA">
      <w:start w:val="1"/>
      <w:numFmt w:val="decimal"/>
      <w:lvlText w:val="%1."/>
      <w:lvlJc w:val="left"/>
      <w:pPr>
        <w:ind w:left="1079"/>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15:restartNumberingAfterBreak="0">
    <w:nsid w:val="78E23EA0"/>
    <w:multiLevelType w:val="multilevel"/>
    <w:tmpl w:val="8FFE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487487">
    <w:abstractNumId w:val="5"/>
  </w:num>
  <w:num w:numId="2" w16cid:durableId="1025670015">
    <w:abstractNumId w:val="0"/>
  </w:num>
  <w:num w:numId="3" w16cid:durableId="1286305906">
    <w:abstractNumId w:val="4"/>
  </w:num>
  <w:num w:numId="4" w16cid:durableId="1329167192">
    <w:abstractNumId w:val="3"/>
  </w:num>
  <w:num w:numId="5" w16cid:durableId="802970079">
    <w:abstractNumId w:val="10"/>
  </w:num>
  <w:num w:numId="6" w16cid:durableId="1288700793">
    <w:abstractNumId w:val="9"/>
  </w:num>
  <w:num w:numId="7" w16cid:durableId="727146572">
    <w:abstractNumId w:val="2"/>
  </w:num>
  <w:num w:numId="8" w16cid:durableId="1925797058">
    <w:abstractNumId w:val="7"/>
  </w:num>
  <w:num w:numId="9" w16cid:durableId="1732462319">
    <w:abstractNumId w:val="8"/>
  </w:num>
  <w:num w:numId="10" w16cid:durableId="1527911219">
    <w:abstractNumId w:val="1"/>
  </w:num>
  <w:num w:numId="11" w16cid:durableId="1596130999">
    <w:abstractNumId w:val="11"/>
  </w:num>
  <w:num w:numId="12" w16cid:durableId="309865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D5"/>
    <w:rsid w:val="001A34CB"/>
    <w:rsid w:val="001A63D5"/>
    <w:rsid w:val="00487965"/>
    <w:rsid w:val="00632A7D"/>
    <w:rsid w:val="009A2EAE"/>
    <w:rsid w:val="00AC2D95"/>
    <w:rsid w:val="00B42EB4"/>
    <w:rsid w:val="00F5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D926"/>
  <w15:docId w15:val="{45E4C544-7C26-468C-AAB7-4BC32D8C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2EAE"/>
    <w:pPr>
      <w:ind w:left="720"/>
      <w:contextualSpacing/>
    </w:pPr>
  </w:style>
  <w:style w:type="table" w:styleId="TableGrid0">
    <w:name w:val="Table Grid"/>
    <w:basedOn w:val="TableNormal"/>
    <w:uiPriority w:val="39"/>
    <w:rsid w:val="009A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tictext">
    <w:name w:val="emphatictext"/>
    <w:basedOn w:val="DefaultParagraphFont"/>
    <w:rsid w:val="00AC2D95"/>
  </w:style>
  <w:style w:type="character" w:styleId="Strong">
    <w:name w:val="Strong"/>
    <w:basedOn w:val="DefaultParagraphFont"/>
    <w:uiPriority w:val="22"/>
    <w:qFormat/>
    <w:rsid w:val="00AC2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38623">
      <w:bodyDiv w:val="1"/>
      <w:marLeft w:val="0"/>
      <w:marRight w:val="0"/>
      <w:marTop w:val="0"/>
      <w:marBottom w:val="0"/>
      <w:divBdr>
        <w:top w:val="none" w:sz="0" w:space="0" w:color="auto"/>
        <w:left w:val="none" w:sz="0" w:space="0" w:color="auto"/>
        <w:bottom w:val="none" w:sz="0" w:space="0" w:color="auto"/>
        <w:right w:val="none" w:sz="0" w:space="0" w:color="auto"/>
      </w:divBdr>
    </w:div>
    <w:div w:id="180384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cp:lastModifiedBy>Fjetland, Conrad R</cp:lastModifiedBy>
  <cp:revision>5</cp:revision>
  <dcterms:created xsi:type="dcterms:W3CDTF">2019-02-06T18:40:00Z</dcterms:created>
  <dcterms:modified xsi:type="dcterms:W3CDTF">2024-01-23T22:05:00Z</dcterms:modified>
</cp:coreProperties>
</file>