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BA9F2" w14:textId="2A8070C6" w:rsidR="00CE0DE9" w:rsidRDefault="00CE0DE9" w:rsidP="00CE0D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DE9">
        <w:rPr>
          <w:rFonts w:ascii="Times New Roman" w:hAnsi="Times New Roman" w:cs="Times New Roman"/>
          <w:b/>
          <w:bCs/>
          <w:sz w:val="28"/>
          <w:szCs w:val="28"/>
        </w:rPr>
        <w:t>Experimental Procedure – Preparation of N-tert-Butoxycarbonyl L-Alanine</w:t>
      </w:r>
    </w:p>
    <w:p w14:paraId="1C731FE4" w14:textId="77777777" w:rsidR="00CE0DE9" w:rsidRPr="00CE0DE9" w:rsidRDefault="00CE0DE9" w:rsidP="00CE0D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43A60B" w14:textId="6816DEEC" w:rsidR="00CE0DE9" w:rsidRPr="00CE0DE9" w:rsidRDefault="00CE0DE9" w:rsidP="00A47711">
      <w:pPr>
        <w:pStyle w:val="ListParagraph"/>
        <w:numPr>
          <w:ilvl w:val="0"/>
          <w:numId w:val="4"/>
        </w:numPr>
        <w:spacing w:after="120"/>
        <w:ind w:left="576" w:hanging="576"/>
        <w:contextualSpacing w:val="0"/>
        <w:rPr>
          <w:rFonts w:ascii="Times New Roman" w:hAnsi="Times New Roman" w:cs="Times New Roman"/>
          <w:sz w:val="24"/>
          <w:szCs w:val="24"/>
        </w:rPr>
      </w:pPr>
      <w:r w:rsidRPr="00CE0DE9">
        <w:rPr>
          <w:rFonts w:ascii="Times New Roman" w:hAnsi="Times New Roman" w:cs="Times New Roman"/>
          <w:sz w:val="24"/>
          <w:szCs w:val="24"/>
        </w:rPr>
        <w:t xml:space="preserve">Place 0.90 g of L-alanine in a 50-mL round-bottom flask containing a stirbar. </w:t>
      </w:r>
    </w:p>
    <w:p w14:paraId="7145DB05" w14:textId="279AC2D7" w:rsidR="00CE0DE9" w:rsidRPr="00CE0DE9" w:rsidRDefault="00CE0DE9" w:rsidP="00A47711">
      <w:pPr>
        <w:pStyle w:val="ListParagraph"/>
        <w:numPr>
          <w:ilvl w:val="0"/>
          <w:numId w:val="4"/>
        </w:numPr>
        <w:spacing w:after="120"/>
        <w:ind w:left="576" w:hanging="576"/>
        <w:contextualSpacing w:val="0"/>
        <w:rPr>
          <w:rFonts w:ascii="Times New Roman" w:hAnsi="Times New Roman" w:cs="Times New Roman"/>
          <w:sz w:val="24"/>
          <w:szCs w:val="24"/>
        </w:rPr>
      </w:pPr>
      <w:r w:rsidRPr="00CE0DE9">
        <w:rPr>
          <w:rFonts w:ascii="Times New Roman" w:hAnsi="Times New Roman" w:cs="Times New Roman"/>
          <w:sz w:val="24"/>
          <w:szCs w:val="24"/>
        </w:rPr>
        <w:t xml:space="preserve">Add </w:t>
      </w:r>
      <w:r w:rsidR="005B6186">
        <w:rPr>
          <w:rFonts w:ascii="Times New Roman" w:hAnsi="Times New Roman" w:cs="Times New Roman"/>
          <w:sz w:val="24"/>
          <w:szCs w:val="24"/>
        </w:rPr>
        <w:t>5 mL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tert</w:t>
      </w:r>
      <w:r>
        <w:rPr>
          <w:rFonts w:ascii="Times New Roman" w:hAnsi="Times New Roman" w:cs="Times New Roman"/>
          <w:sz w:val="24"/>
          <w:szCs w:val="24"/>
        </w:rPr>
        <w:t xml:space="preserve">-butanol </w:t>
      </w:r>
      <w:r w:rsidR="005B6186">
        <w:rPr>
          <w:rFonts w:ascii="Times New Roman" w:hAnsi="Times New Roman" w:cs="Times New Roman"/>
          <w:sz w:val="24"/>
          <w:szCs w:val="24"/>
        </w:rPr>
        <w:t xml:space="preserve">and 5 mL </w:t>
      </w:r>
      <w:r>
        <w:rPr>
          <w:rFonts w:ascii="Times New Roman" w:hAnsi="Times New Roman" w:cs="Times New Roman"/>
          <w:sz w:val="24"/>
          <w:szCs w:val="24"/>
        </w:rPr>
        <w:t>3 M NaOH</w:t>
      </w:r>
      <w:r w:rsidR="00A47711">
        <w:rPr>
          <w:rFonts w:ascii="Times New Roman" w:hAnsi="Times New Roman" w:cs="Times New Roman"/>
          <w:sz w:val="24"/>
          <w:szCs w:val="24"/>
        </w:rPr>
        <w:t>.</w:t>
      </w:r>
    </w:p>
    <w:p w14:paraId="1FF045A8" w14:textId="094DC5DD" w:rsidR="00CE0DE9" w:rsidRPr="00CE0DE9" w:rsidRDefault="00CE0DE9" w:rsidP="00A47711">
      <w:pPr>
        <w:pStyle w:val="ListParagraph"/>
        <w:numPr>
          <w:ilvl w:val="0"/>
          <w:numId w:val="4"/>
        </w:numPr>
        <w:spacing w:after="120"/>
        <w:ind w:left="576" w:hanging="576"/>
        <w:contextualSpacing w:val="0"/>
        <w:rPr>
          <w:rFonts w:ascii="Times New Roman" w:hAnsi="Times New Roman" w:cs="Times New Roman"/>
          <w:sz w:val="24"/>
          <w:szCs w:val="24"/>
        </w:rPr>
      </w:pPr>
      <w:r w:rsidRPr="00CE0DE9">
        <w:rPr>
          <w:rFonts w:ascii="Times New Roman" w:hAnsi="Times New Roman" w:cs="Times New Roman"/>
          <w:sz w:val="24"/>
          <w:szCs w:val="24"/>
        </w:rPr>
        <w:t>Using the 5-mL syringe, transfer 2.5 mL of di-tert-butyl dicarbonate to the round-bottom flask and continue stirring for 45 min at room temperature.</w:t>
      </w:r>
    </w:p>
    <w:p w14:paraId="5FACF4CD" w14:textId="0F952A84" w:rsidR="00CE0DE9" w:rsidRPr="00CE0DE9" w:rsidRDefault="00CE0DE9" w:rsidP="00A47711">
      <w:pPr>
        <w:pStyle w:val="ListParagraph"/>
        <w:numPr>
          <w:ilvl w:val="0"/>
          <w:numId w:val="4"/>
        </w:numPr>
        <w:spacing w:after="120"/>
        <w:ind w:left="576" w:hanging="576"/>
        <w:contextualSpacing w:val="0"/>
        <w:rPr>
          <w:rFonts w:ascii="Times New Roman" w:hAnsi="Times New Roman" w:cs="Times New Roman"/>
          <w:sz w:val="24"/>
          <w:szCs w:val="24"/>
        </w:rPr>
      </w:pPr>
      <w:r w:rsidRPr="00CE0DE9">
        <w:rPr>
          <w:rFonts w:ascii="Times New Roman" w:hAnsi="Times New Roman" w:cs="Times New Roman"/>
          <w:sz w:val="24"/>
          <w:szCs w:val="24"/>
        </w:rPr>
        <w:t xml:space="preserve">Add 10 mL of water to the reaction mixture and transfer the solution to a separatory funnel. Rinse the round-bottom flask with 1–2 mL of water and transfer the rinse to the separatory funnel. </w:t>
      </w:r>
    </w:p>
    <w:p w14:paraId="09385436" w14:textId="56F42290" w:rsidR="00CE0DE9" w:rsidRPr="00CE0DE9" w:rsidRDefault="00CE0DE9" w:rsidP="00A47711">
      <w:pPr>
        <w:pStyle w:val="ListParagraph"/>
        <w:numPr>
          <w:ilvl w:val="0"/>
          <w:numId w:val="4"/>
        </w:numPr>
        <w:spacing w:after="120"/>
        <w:ind w:left="576" w:hanging="576"/>
        <w:contextualSpacing w:val="0"/>
        <w:rPr>
          <w:rFonts w:ascii="Times New Roman" w:hAnsi="Times New Roman" w:cs="Times New Roman"/>
          <w:sz w:val="24"/>
          <w:szCs w:val="24"/>
        </w:rPr>
      </w:pPr>
      <w:r w:rsidRPr="00CE0DE9">
        <w:rPr>
          <w:rFonts w:ascii="Times New Roman" w:hAnsi="Times New Roman" w:cs="Times New Roman"/>
          <w:sz w:val="24"/>
          <w:szCs w:val="24"/>
        </w:rPr>
        <w:t xml:space="preserve">Add 25 mL of diethyl ether to the separatory funnel and shake the funnel gently, venting as necessary. Separate the layers and acidify the aqueous layer to pH 2 with 3 M HCl. </w:t>
      </w:r>
    </w:p>
    <w:p w14:paraId="51035922" w14:textId="1CBE2788" w:rsidR="00CE0DE9" w:rsidRPr="00CE0DE9" w:rsidRDefault="00CE0DE9" w:rsidP="00A47711">
      <w:pPr>
        <w:pStyle w:val="ListParagraph"/>
        <w:numPr>
          <w:ilvl w:val="0"/>
          <w:numId w:val="4"/>
        </w:numPr>
        <w:spacing w:after="120"/>
        <w:ind w:left="576" w:hanging="576"/>
        <w:contextualSpacing w:val="0"/>
        <w:rPr>
          <w:rFonts w:ascii="Times New Roman" w:hAnsi="Times New Roman" w:cs="Times New Roman"/>
          <w:sz w:val="24"/>
          <w:szCs w:val="24"/>
        </w:rPr>
      </w:pPr>
      <w:r w:rsidRPr="00CE0DE9">
        <w:rPr>
          <w:rFonts w:ascii="Times New Roman" w:hAnsi="Times New Roman" w:cs="Times New Roman"/>
          <w:sz w:val="24"/>
          <w:szCs w:val="24"/>
        </w:rPr>
        <w:t>Extract the aqueous layer with two 10-mL portions of diethyl ether and then wash the combined organic layers with 10 mL of brine. Dry the organic layer over several spatula-tips full of anhydrous sodium sulfate</w:t>
      </w:r>
      <w:r w:rsidR="00A47711">
        <w:rPr>
          <w:rFonts w:ascii="Times New Roman" w:hAnsi="Times New Roman" w:cs="Times New Roman"/>
          <w:sz w:val="24"/>
          <w:szCs w:val="24"/>
        </w:rPr>
        <w:t xml:space="preserve"> and remove the solid by gravity filtration with a glass funnel.</w:t>
      </w:r>
    </w:p>
    <w:p w14:paraId="087F4C11" w14:textId="7731868C" w:rsidR="00CE0DE9" w:rsidRPr="00CE0DE9" w:rsidRDefault="00A47711" w:rsidP="00A47711">
      <w:pPr>
        <w:pStyle w:val="ListParagraph"/>
        <w:numPr>
          <w:ilvl w:val="0"/>
          <w:numId w:val="4"/>
        </w:numPr>
        <w:spacing w:after="120"/>
        <w:ind w:left="576" w:hanging="57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air hose</w:t>
      </w:r>
      <w:r w:rsidR="00CE0DE9" w:rsidRPr="00CE0DE9">
        <w:rPr>
          <w:rFonts w:ascii="Times New Roman" w:hAnsi="Times New Roman" w:cs="Times New Roman"/>
          <w:sz w:val="24"/>
          <w:szCs w:val="24"/>
        </w:rPr>
        <w:t xml:space="preserve"> concentrate the solution to a volume of approximately 2 mL. </w:t>
      </w:r>
    </w:p>
    <w:p w14:paraId="0BC2823E" w14:textId="04F04FBA" w:rsidR="00CE0DE9" w:rsidRPr="00CE0DE9" w:rsidRDefault="00CE0DE9" w:rsidP="00A47711">
      <w:pPr>
        <w:pStyle w:val="ListParagraph"/>
        <w:numPr>
          <w:ilvl w:val="0"/>
          <w:numId w:val="4"/>
        </w:numPr>
        <w:spacing w:after="120"/>
        <w:ind w:left="576" w:hanging="576"/>
        <w:contextualSpacing w:val="0"/>
        <w:rPr>
          <w:rFonts w:ascii="Times New Roman" w:hAnsi="Times New Roman" w:cs="Times New Roman"/>
          <w:sz w:val="24"/>
          <w:szCs w:val="24"/>
        </w:rPr>
      </w:pPr>
      <w:r w:rsidRPr="00CE0DE9">
        <w:rPr>
          <w:rFonts w:ascii="Times New Roman" w:hAnsi="Times New Roman" w:cs="Times New Roman"/>
          <w:sz w:val="24"/>
          <w:szCs w:val="24"/>
        </w:rPr>
        <w:t xml:space="preserve">Add approximately 25 mL of hexanes to the ethereal solution, stir the solution with a glass stirring rod, and place the flask in an ice-water bath for 10 min. If no solid precipitates, </w:t>
      </w:r>
      <w:r w:rsidR="00A47711">
        <w:rPr>
          <w:rFonts w:ascii="Times New Roman" w:hAnsi="Times New Roman" w:cs="Times New Roman"/>
          <w:sz w:val="24"/>
          <w:szCs w:val="24"/>
        </w:rPr>
        <w:t>scrape the bottom of the flask with a spatula until precipitate starts to form.</w:t>
      </w:r>
    </w:p>
    <w:p w14:paraId="7C535FEA" w14:textId="0A4E3063" w:rsidR="00CE0DE9" w:rsidRPr="00CE0DE9" w:rsidRDefault="00CE0DE9" w:rsidP="00A47711">
      <w:pPr>
        <w:pStyle w:val="ListParagraph"/>
        <w:numPr>
          <w:ilvl w:val="0"/>
          <w:numId w:val="4"/>
        </w:numPr>
        <w:spacing w:after="120"/>
        <w:ind w:left="576" w:hanging="576"/>
        <w:contextualSpacing w:val="0"/>
        <w:rPr>
          <w:rFonts w:ascii="Times New Roman" w:hAnsi="Times New Roman" w:cs="Times New Roman"/>
          <w:sz w:val="24"/>
          <w:szCs w:val="24"/>
        </w:rPr>
      </w:pPr>
      <w:r w:rsidRPr="00CE0DE9">
        <w:rPr>
          <w:rFonts w:ascii="Times New Roman" w:hAnsi="Times New Roman" w:cs="Times New Roman"/>
          <w:sz w:val="24"/>
          <w:szCs w:val="24"/>
        </w:rPr>
        <w:t>Weigh the recrystallized product, determine its melting point, and obtain an IR spectrum.</w:t>
      </w:r>
    </w:p>
    <w:sectPr w:rsidR="00CE0DE9" w:rsidRPr="00CE0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69A5"/>
    <w:multiLevelType w:val="hybridMultilevel"/>
    <w:tmpl w:val="6184715E"/>
    <w:lvl w:ilvl="0" w:tplc="C9ECECD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180C17"/>
    <w:multiLevelType w:val="hybridMultilevel"/>
    <w:tmpl w:val="DAB4AA00"/>
    <w:lvl w:ilvl="0" w:tplc="8D7064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7263AA"/>
    <w:multiLevelType w:val="hybridMultilevel"/>
    <w:tmpl w:val="61C2B2D0"/>
    <w:lvl w:ilvl="0" w:tplc="C9ECEC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6D12"/>
    <w:multiLevelType w:val="hybridMultilevel"/>
    <w:tmpl w:val="4F642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E9"/>
    <w:rsid w:val="005B6186"/>
    <w:rsid w:val="00A47711"/>
    <w:rsid w:val="00CE0DE9"/>
    <w:rsid w:val="00F1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2DCEC"/>
  <w15:chartTrackingRefBased/>
  <w15:docId w15:val="{7BFA2146-BCE1-41BA-AE0F-83CDAFA8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Fjetland, Conrad R</dc:creator>
  <cp:keywords/>
  <dc:description/>
  <cp:lastModifiedBy>Fjetland, Conrad R</cp:lastModifiedBy>
  <cp:revision>2</cp:revision>
  <cp:lastPrinted>2022-03-26T19:11:00Z</cp:lastPrinted>
  <dcterms:created xsi:type="dcterms:W3CDTF">2021-10-16T14:42:00Z</dcterms:created>
  <dcterms:modified xsi:type="dcterms:W3CDTF">2022-03-26T21:22:00Z</dcterms:modified>
</cp:coreProperties>
</file>