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FF4703" w14:textId="77777777" w:rsidR="00D929D5" w:rsidRDefault="00D929D5" w:rsidP="00D929D5">
      <w:pPr>
        <w:spacing w:after="160" w:line="259" w:lineRule="auto"/>
        <w:rPr>
          <w:rFonts w:ascii="Times New Roman" w:hAnsi="Times New Roman" w:cs="Times New Roman"/>
          <w:b/>
          <w:bCs/>
          <w:sz w:val="36"/>
          <w:szCs w:val="32"/>
        </w:rPr>
      </w:pPr>
      <w:r w:rsidRPr="00A15BD3">
        <w:rPr>
          <w:rFonts w:ascii="Times New Roman" w:hAnsi="Times New Roman" w:cs="Times New Roman"/>
          <w:b/>
          <w:bCs/>
          <w:sz w:val="36"/>
          <w:szCs w:val="32"/>
        </w:rPr>
        <w:t>The equipment setup for this lab will require the use of the following glassware assembled as shown:</w:t>
      </w:r>
    </w:p>
    <w:p w14:paraId="66D02BB0" w14:textId="77777777" w:rsidR="00D929D5" w:rsidRPr="00A15BD3" w:rsidRDefault="00D929D5" w:rsidP="00D929D5">
      <w:pPr>
        <w:spacing w:after="160" w:line="259" w:lineRule="auto"/>
        <w:rPr>
          <w:rFonts w:ascii="Times New Roman" w:hAnsi="Times New Roman" w:cs="Times New Roman"/>
          <w:b/>
          <w:bCs/>
          <w:sz w:val="2"/>
          <w:szCs w:val="2"/>
        </w:rPr>
      </w:pPr>
    </w:p>
    <w:tbl>
      <w:tblPr>
        <w:tblW w:w="5090" w:type="pct"/>
        <w:tblInd w:w="-9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11"/>
        <w:gridCol w:w="4767"/>
      </w:tblGrid>
      <w:tr w:rsidR="00D929D5" w:rsidRPr="00A15BD3" w14:paraId="059DCAAC" w14:textId="77777777" w:rsidTr="008073CF">
        <w:trPr>
          <w:trHeight w:val="8448"/>
        </w:trPr>
        <w:tc>
          <w:tcPr>
            <w:tcW w:w="28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4E3BEC" w14:textId="03D514AE" w:rsidR="00D929D5" w:rsidRPr="00A15BD3" w:rsidRDefault="007C5161" w:rsidP="00AD1AA3">
            <w:pPr>
              <w:spacing w:after="160" w:line="259" w:lineRule="auto"/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248B1695" wp14:editId="12738AB5">
                  <wp:simplePos x="0" y="0"/>
                  <wp:positionH relativeFrom="column">
                    <wp:posOffset>-567055</wp:posOffset>
                  </wp:positionH>
                  <wp:positionV relativeFrom="paragraph">
                    <wp:posOffset>374650</wp:posOffset>
                  </wp:positionV>
                  <wp:extent cx="4860290" cy="3644900"/>
                  <wp:effectExtent l="0" t="1905" r="0" b="0"/>
                  <wp:wrapNone/>
                  <wp:docPr id="104495905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495905" name="Picture 104495905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4860290" cy="3644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929D5" w:rsidRPr="00A15BD3">
              <w:t> </w:t>
            </w:r>
            <w:r w:rsidR="00D929D5" w:rsidRPr="00A15BD3">
              <w:rPr>
                <w:noProof/>
              </w:rPr>
              <mc:AlternateContent>
                <mc:Choice Requires="wps">
                  <w:drawing>
                    <wp:inline distT="0" distB="0" distL="0" distR="0" wp14:anchorId="27E364DA" wp14:editId="32868CF3">
                      <wp:extent cx="2644140" cy="3581400"/>
                      <wp:effectExtent l="0" t="0" r="0" b="0"/>
                      <wp:docPr id="1557744384" name="Rectangle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644140" cy="3581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601708D" id="Rectangle 2" o:spid="_x0000_s1026" style="width:208.2pt;height:28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21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5DA860" w14:textId="6DB3D4A7" w:rsidR="00D929D5" w:rsidRPr="00A15BD3" w:rsidRDefault="008073CF" w:rsidP="00D929D5">
            <w:pPr>
              <w:numPr>
                <w:ilvl w:val="0"/>
                <w:numId w:val="3"/>
              </w:numPr>
              <w:spacing w:after="160" w:line="259" w:lineRule="auto"/>
            </w:pPr>
            <w:r>
              <w:t xml:space="preserve">Center the 50 mL hole of the aluminum heating block as close to the center of the hot plate as possible.  </w:t>
            </w:r>
            <w:r w:rsidR="00F36510">
              <w:t>Place your one-inch stir bar into the 50 mL round-bottom flask</w:t>
            </w:r>
            <w:r>
              <w:t xml:space="preserve"> and place the flask onto heating block</w:t>
            </w:r>
            <w:r w:rsidR="00F36510">
              <w:t>.  Attach your condenser to the round bottom flask securing it with a clamp.  Place a Keck clamp between the round-bottom flask and the condenser.</w:t>
            </w:r>
          </w:p>
          <w:p w14:paraId="2D1123F9" w14:textId="178F6050" w:rsidR="00D929D5" w:rsidRPr="00A15BD3" w:rsidRDefault="008073CF" w:rsidP="00D929D5">
            <w:pPr>
              <w:numPr>
                <w:ilvl w:val="0"/>
                <w:numId w:val="4"/>
              </w:numPr>
              <w:spacing w:after="160" w:line="259" w:lineRule="auto"/>
            </w:pPr>
            <w:r>
              <w:t>Attach the water-in hose at the bottom of the condenser and the water-out hose to the top of the condenser</w:t>
            </w:r>
            <w:r w:rsidR="00D929D5" w:rsidRPr="00A15BD3">
              <w:t>.</w:t>
            </w:r>
            <w:r>
              <w:t xml:space="preserve">  Secure both hoses with the metal hose clamps.  Slowly turn on the water until it begins filling up the condenser.</w:t>
            </w:r>
          </w:p>
        </w:tc>
      </w:tr>
    </w:tbl>
    <w:p w14:paraId="1F0E62FF" w14:textId="68D89E29" w:rsidR="00BB0BC0" w:rsidRPr="00BB0BC0" w:rsidRDefault="00D929D5" w:rsidP="00BB0BC0">
      <w:pPr>
        <w:spacing w:before="100" w:beforeAutospacing="1" w:after="100" w:afterAutospacing="1"/>
        <w:jc w:val="center"/>
        <w:outlineLvl w:val="1"/>
        <w:rPr>
          <w:rFonts w:asciiTheme="majorHAnsi" w:eastAsia="Times New Roman" w:hAnsiTheme="majorHAnsi" w:cstheme="majorHAnsi"/>
          <w:b/>
          <w:bCs/>
          <w:color w:val="000000"/>
          <w:sz w:val="36"/>
          <w:szCs w:val="36"/>
        </w:rPr>
      </w:pPr>
      <w:r>
        <w:rPr>
          <w:rFonts w:asciiTheme="majorHAnsi" w:eastAsia="Times New Roman" w:hAnsiTheme="majorHAnsi" w:cstheme="majorHAnsi"/>
          <w:b/>
          <w:bCs/>
          <w:color w:val="000000"/>
          <w:sz w:val="36"/>
          <w:szCs w:val="36"/>
        </w:rPr>
        <w:t xml:space="preserve">Bromination of E-Stilbene </w:t>
      </w:r>
      <w:r w:rsidR="00BB0BC0" w:rsidRPr="00BB0BC0">
        <w:rPr>
          <w:rFonts w:asciiTheme="majorHAnsi" w:eastAsia="Times New Roman" w:hAnsiTheme="majorHAnsi" w:cstheme="majorHAnsi"/>
          <w:b/>
          <w:bCs/>
          <w:color w:val="000000"/>
          <w:sz w:val="36"/>
          <w:szCs w:val="36"/>
        </w:rPr>
        <w:t>Procedure</w:t>
      </w:r>
    </w:p>
    <w:p w14:paraId="2B797C8E" w14:textId="197FE9F6" w:rsidR="00BB0BC0" w:rsidRPr="00BB0BC0" w:rsidRDefault="00BB0BC0" w:rsidP="00061B28">
      <w:pPr>
        <w:numPr>
          <w:ilvl w:val="0"/>
          <w:numId w:val="2"/>
        </w:numPr>
        <w:spacing w:before="100" w:beforeAutospacing="1" w:after="120"/>
        <w:rPr>
          <w:rFonts w:asciiTheme="majorHAnsi" w:eastAsia="Times New Roman" w:hAnsiTheme="majorHAnsi" w:cstheme="majorHAnsi"/>
          <w:color w:val="000000"/>
          <w:szCs w:val="24"/>
        </w:rPr>
      </w:pPr>
      <w:r w:rsidRPr="00BB0BC0">
        <w:rPr>
          <w:rFonts w:asciiTheme="majorHAnsi" w:eastAsia="Times New Roman" w:hAnsiTheme="majorHAnsi" w:cstheme="majorHAnsi"/>
          <w:color w:val="000000"/>
          <w:szCs w:val="24"/>
        </w:rPr>
        <w:t xml:space="preserve">In a </w:t>
      </w:r>
      <w:r w:rsidR="00D30B05">
        <w:rPr>
          <w:rFonts w:asciiTheme="majorHAnsi" w:eastAsia="Times New Roman" w:hAnsiTheme="majorHAnsi" w:cstheme="majorHAnsi"/>
          <w:color w:val="000000"/>
          <w:szCs w:val="24"/>
        </w:rPr>
        <w:t>50</w:t>
      </w:r>
      <w:r w:rsidRPr="00BB0BC0">
        <w:rPr>
          <w:rFonts w:asciiTheme="majorHAnsi" w:eastAsia="Times New Roman" w:hAnsiTheme="majorHAnsi" w:cstheme="majorHAnsi"/>
          <w:color w:val="000000"/>
          <w:szCs w:val="24"/>
        </w:rPr>
        <w:t xml:space="preserve"> mL round-bottom flask, add 0.</w:t>
      </w:r>
      <w:r w:rsidR="00EB7290">
        <w:rPr>
          <w:rFonts w:asciiTheme="majorHAnsi" w:eastAsia="Times New Roman" w:hAnsiTheme="majorHAnsi" w:cstheme="majorHAnsi"/>
          <w:color w:val="000000"/>
          <w:szCs w:val="24"/>
        </w:rPr>
        <w:t>36</w:t>
      </w:r>
      <w:r w:rsidRPr="00BB0BC0">
        <w:rPr>
          <w:rFonts w:asciiTheme="majorHAnsi" w:eastAsia="Times New Roman" w:hAnsiTheme="majorHAnsi" w:cstheme="majorHAnsi"/>
          <w:color w:val="000000"/>
          <w:szCs w:val="24"/>
        </w:rPr>
        <w:t xml:space="preserve"> g of (E)-stilbene and </w:t>
      </w:r>
      <w:r w:rsidR="00D30B05">
        <w:rPr>
          <w:rFonts w:asciiTheme="majorHAnsi" w:eastAsia="Times New Roman" w:hAnsiTheme="majorHAnsi" w:cstheme="majorHAnsi"/>
          <w:color w:val="000000"/>
          <w:szCs w:val="24"/>
        </w:rPr>
        <w:t>1</w:t>
      </w:r>
      <w:r w:rsidRPr="00BB0BC0">
        <w:rPr>
          <w:rFonts w:asciiTheme="majorHAnsi" w:eastAsia="Times New Roman" w:hAnsiTheme="majorHAnsi" w:cstheme="majorHAnsi"/>
          <w:color w:val="000000"/>
          <w:szCs w:val="24"/>
        </w:rPr>
        <w:t xml:space="preserve">0 mL of </w:t>
      </w:r>
      <w:r w:rsidR="00D30B05">
        <w:rPr>
          <w:rFonts w:asciiTheme="majorHAnsi" w:eastAsia="Times New Roman" w:hAnsiTheme="majorHAnsi" w:cstheme="majorHAnsi"/>
          <w:color w:val="000000"/>
          <w:szCs w:val="24"/>
        </w:rPr>
        <w:t xml:space="preserve">ethanol </w:t>
      </w:r>
      <w:r w:rsidRPr="00BB0BC0">
        <w:rPr>
          <w:rFonts w:asciiTheme="majorHAnsi" w:eastAsia="Times New Roman" w:hAnsiTheme="majorHAnsi" w:cstheme="majorHAnsi"/>
          <w:color w:val="000000"/>
          <w:szCs w:val="24"/>
        </w:rPr>
        <w:t xml:space="preserve">and your </w:t>
      </w:r>
      <w:r w:rsidR="008073CF">
        <w:rPr>
          <w:rFonts w:asciiTheme="majorHAnsi" w:eastAsia="Times New Roman" w:hAnsiTheme="majorHAnsi" w:cstheme="majorHAnsi"/>
          <w:color w:val="000000"/>
          <w:szCs w:val="24"/>
        </w:rPr>
        <w:t>one-inch</w:t>
      </w:r>
      <w:r w:rsidR="00D30B05">
        <w:rPr>
          <w:rFonts w:asciiTheme="majorHAnsi" w:eastAsia="Times New Roman" w:hAnsiTheme="majorHAnsi" w:cstheme="majorHAnsi"/>
          <w:color w:val="000000"/>
          <w:szCs w:val="24"/>
        </w:rPr>
        <w:t xml:space="preserve"> stir bar</w:t>
      </w:r>
      <w:r w:rsidRPr="00BB0BC0">
        <w:rPr>
          <w:rFonts w:asciiTheme="majorHAnsi" w:eastAsia="Times New Roman" w:hAnsiTheme="majorHAnsi" w:cstheme="majorHAnsi"/>
          <w:color w:val="000000"/>
          <w:szCs w:val="24"/>
        </w:rPr>
        <w:t>.</w:t>
      </w:r>
      <w:r w:rsidR="008073CF">
        <w:rPr>
          <w:rFonts w:asciiTheme="majorHAnsi" w:eastAsia="Times New Roman" w:hAnsiTheme="majorHAnsi" w:cstheme="majorHAnsi"/>
          <w:color w:val="000000"/>
          <w:szCs w:val="24"/>
        </w:rPr>
        <w:t xml:space="preserve">  Turn on the stir plate between 5 and 6.  Turn on the hot plate to about 250 °C.</w:t>
      </w:r>
    </w:p>
    <w:p w14:paraId="6EAC26B7" w14:textId="77067E3F" w:rsidR="00BB0BC0" w:rsidRPr="00BB0BC0" w:rsidRDefault="00BB0BC0" w:rsidP="00061B28">
      <w:pPr>
        <w:numPr>
          <w:ilvl w:val="0"/>
          <w:numId w:val="2"/>
        </w:numPr>
        <w:spacing w:before="100" w:beforeAutospacing="1" w:after="120"/>
        <w:rPr>
          <w:rFonts w:asciiTheme="majorHAnsi" w:eastAsia="Times New Roman" w:hAnsiTheme="majorHAnsi" w:cstheme="majorHAnsi"/>
          <w:color w:val="000000"/>
          <w:szCs w:val="24"/>
        </w:rPr>
      </w:pPr>
      <w:r w:rsidRPr="00BB0BC0">
        <w:rPr>
          <w:rFonts w:asciiTheme="majorHAnsi" w:eastAsia="Times New Roman" w:hAnsiTheme="majorHAnsi" w:cstheme="majorHAnsi"/>
          <w:color w:val="000000"/>
          <w:szCs w:val="24"/>
        </w:rPr>
        <w:t xml:space="preserve">Stir </w:t>
      </w:r>
      <w:r w:rsidR="00B66D66">
        <w:rPr>
          <w:rFonts w:asciiTheme="majorHAnsi" w:eastAsia="Times New Roman" w:hAnsiTheme="majorHAnsi" w:cstheme="majorHAnsi"/>
          <w:color w:val="000000"/>
          <w:szCs w:val="24"/>
        </w:rPr>
        <w:t>until most of the solid is dissolved</w:t>
      </w:r>
      <w:r w:rsidRPr="00BB0BC0">
        <w:rPr>
          <w:rFonts w:asciiTheme="majorHAnsi" w:eastAsia="Times New Roman" w:hAnsiTheme="majorHAnsi" w:cstheme="majorHAnsi"/>
          <w:color w:val="000000"/>
          <w:szCs w:val="24"/>
        </w:rPr>
        <w:t xml:space="preserve"> and then add </w:t>
      </w:r>
      <w:r w:rsidR="00EB7290">
        <w:rPr>
          <w:rFonts w:asciiTheme="majorHAnsi" w:eastAsia="Times New Roman" w:hAnsiTheme="majorHAnsi" w:cstheme="majorHAnsi"/>
          <w:color w:val="000000"/>
          <w:szCs w:val="24"/>
        </w:rPr>
        <w:t>1</w:t>
      </w:r>
      <w:r w:rsidR="00D30B05">
        <w:rPr>
          <w:rFonts w:asciiTheme="majorHAnsi" w:eastAsia="Times New Roman" w:hAnsiTheme="majorHAnsi" w:cstheme="majorHAnsi"/>
          <w:color w:val="000000"/>
          <w:szCs w:val="24"/>
        </w:rPr>
        <w:t>0</w:t>
      </w:r>
      <w:r w:rsidRPr="00BB0BC0">
        <w:rPr>
          <w:rFonts w:asciiTheme="majorHAnsi" w:eastAsia="Times New Roman" w:hAnsiTheme="majorHAnsi" w:cstheme="majorHAnsi"/>
          <w:color w:val="000000"/>
          <w:szCs w:val="24"/>
        </w:rPr>
        <w:t xml:space="preserve"> mL of the </w:t>
      </w:r>
      <w:r w:rsidR="00D30B05">
        <w:rPr>
          <w:rFonts w:asciiTheme="majorHAnsi" w:eastAsia="Times New Roman" w:hAnsiTheme="majorHAnsi" w:cstheme="majorHAnsi"/>
          <w:color w:val="000000"/>
          <w:szCs w:val="24"/>
        </w:rPr>
        <w:t>0.</w:t>
      </w:r>
      <w:r w:rsidR="00EB7290">
        <w:rPr>
          <w:rFonts w:asciiTheme="majorHAnsi" w:eastAsia="Times New Roman" w:hAnsiTheme="majorHAnsi" w:cstheme="majorHAnsi"/>
          <w:color w:val="000000"/>
          <w:szCs w:val="24"/>
        </w:rPr>
        <w:t>2</w:t>
      </w:r>
      <w:r w:rsidRPr="00BB0BC0">
        <w:rPr>
          <w:rFonts w:asciiTheme="majorHAnsi" w:eastAsia="Times New Roman" w:hAnsiTheme="majorHAnsi" w:cstheme="majorHAnsi"/>
          <w:color w:val="000000"/>
          <w:szCs w:val="24"/>
        </w:rPr>
        <w:t xml:space="preserve"> M bromine solution provided.</w:t>
      </w:r>
    </w:p>
    <w:p w14:paraId="5D563BD8" w14:textId="0DD03947" w:rsidR="00BB0BC0" w:rsidRPr="00BB0BC0" w:rsidRDefault="00BB0BC0" w:rsidP="00061B28">
      <w:pPr>
        <w:numPr>
          <w:ilvl w:val="0"/>
          <w:numId w:val="2"/>
        </w:numPr>
        <w:spacing w:before="100" w:beforeAutospacing="1" w:after="120"/>
        <w:rPr>
          <w:rFonts w:asciiTheme="majorHAnsi" w:eastAsia="Times New Roman" w:hAnsiTheme="majorHAnsi" w:cstheme="majorHAnsi"/>
          <w:color w:val="000000"/>
          <w:szCs w:val="24"/>
        </w:rPr>
      </w:pPr>
      <w:r w:rsidRPr="00BB0BC0">
        <w:rPr>
          <w:rFonts w:asciiTheme="majorHAnsi" w:eastAsia="Times New Roman" w:hAnsiTheme="majorHAnsi" w:cstheme="majorHAnsi"/>
          <w:color w:val="000000"/>
          <w:szCs w:val="24"/>
        </w:rPr>
        <w:t xml:space="preserve">Let stir for </w:t>
      </w:r>
      <w:r w:rsidR="005F6524">
        <w:rPr>
          <w:rFonts w:asciiTheme="majorHAnsi" w:eastAsia="Times New Roman" w:hAnsiTheme="majorHAnsi" w:cstheme="majorHAnsi"/>
          <w:color w:val="000000"/>
          <w:szCs w:val="24"/>
        </w:rPr>
        <w:t>20-30</w:t>
      </w:r>
      <w:r w:rsidRPr="00BB0BC0">
        <w:rPr>
          <w:rFonts w:asciiTheme="majorHAnsi" w:eastAsia="Times New Roman" w:hAnsiTheme="majorHAnsi" w:cstheme="majorHAnsi"/>
          <w:color w:val="000000"/>
          <w:szCs w:val="24"/>
        </w:rPr>
        <w:t xml:space="preserve"> minutes, or until most of the orange color has </w:t>
      </w:r>
      <w:r w:rsidR="008073CF" w:rsidRPr="00BB0BC0">
        <w:rPr>
          <w:rFonts w:asciiTheme="majorHAnsi" w:eastAsia="Times New Roman" w:hAnsiTheme="majorHAnsi" w:cstheme="majorHAnsi"/>
          <w:color w:val="000000"/>
          <w:szCs w:val="24"/>
        </w:rPr>
        <w:t>disappeared</w:t>
      </w:r>
      <w:r w:rsidRPr="00BB0BC0">
        <w:rPr>
          <w:rFonts w:asciiTheme="majorHAnsi" w:eastAsia="Times New Roman" w:hAnsiTheme="majorHAnsi" w:cstheme="majorHAnsi"/>
          <w:color w:val="000000"/>
          <w:szCs w:val="24"/>
        </w:rPr>
        <w:t xml:space="preserve"> and a white solid has formed.</w:t>
      </w:r>
    </w:p>
    <w:p w14:paraId="5042AB5A" w14:textId="1093270C" w:rsidR="00BB0BC0" w:rsidRPr="00BB0BC0" w:rsidRDefault="00BB0BC0" w:rsidP="00061B28">
      <w:pPr>
        <w:numPr>
          <w:ilvl w:val="0"/>
          <w:numId w:val="2"/>
        </w:numPr>
        <w:spacing w:before="100" w:beforeAutospacing="1" w:after="120"/>
        <w:rPr>
          <w:rFonts w:asciiTheme="majorHAnsi" w:eastAsia="Times New Roman" w:hAnsiTheme="majorHAnsi" w:cstheme="majorHAnsi"/>
          <w:color w:val="000000"/>
          <w:szCs w:val="24"/>
        </w:rPr>
      </w:pPr>
      <w:r w:rsidRPr="00BB0BC0">
        <w:rPr>
          <w:rFonts w:asciiTheme="majorHAnsi" w:eastAsia="Times New Roman" w:hAnsiTheme="majorHAnsi" w:cstheme="majorHAnsi"/>
          <w:color w:val="000000"/>
          <w:szCs w:val="24"/>
        </w:rPr>
        <w:t xml:space="preserve">Filter the precipitate using a Buchner funnel and wash the precipitate with ~ 2 mL of cold </w:t>
      </w:r>
      <w:r w:rsidR="005F6524">
        <w:rPr>
          <w:rFonts w:asciiTheme="majorHAnsi" w:eastAsia="Times New Roman" w:hAnsiTheme="majorHAnsi" w:cstheme="majorHAnsi"/>
          <w:color w:val="000000"/>
          <w:szCs w:val="24"/>
        </w:rPr>
        <w:t>ethanol</w:t>
      </w:r>
      <w:r w:rsidRPr="00BB0BC0">
        <w:rPr>
          <w:rFonts w:asciiTheme="majorHAnsi" w:eastAsia="Times New Roman" w:hAnsiTheme="majorHAnsi" w:cstheme="majorHAnsi"/>
          <w:color w:val="000000"/>
          <w:szCs w:val="24"/>
        </w:rPr>
        <w:t xml:space="preserve"> to ensure the removal of most of the bromine.</w:t>
      </w:r>
    </w:p>
    <w:p w14:paraId="28B48C64" w14:textId="77777777" w:rsidR="00BB0BC0" w:rsidRPr="00BB0BC0" w:rsidRDefault="00BB0BC0" w:rsidP="00061B28">
      <w:pPr>
        <w:numPr>
          <w:ilvl w:val="0"/>
          <w:numId w:val="2"/>
        </w:numPr>
        <w:spacing w:before="100" w:beforeAutospacing="1" w:after="120"/>
        <w:rPr>
          <w:rFonts w:asciiTheme="majorHAnsi" w:eastAsia="Times New Roman" w:hAnsiTheme="majorHAnsi" w:cstheme="majorHAnsi"/>
          <w:color w:val="000000"/>
          <w:szCs w:val="24"/>
        </w:rPr>
      </w:pPr>
      <w:r w:rsidRPr="00BB0BC0">
        <w:rPr>
          <w:rFonts w:asciiTheme="majorHAnsi" w:eastAsia="Times New Roman" w:hAnsiTheme="majorHAnsi" w:cstheme="majorHAnsi"/>
          <w:color w:val="000000"/>
          <w:szCs w:val="24"/>
        </w:rPr>
        <w:t>Obtain the melting point of the product</w:t>
      </w:r>
    </w:p>
    <w:p w14:paraId="241B72F3" w14:textId="48C61470" w:rsidR="008B64B6" w:rsidRPr="008B64B6" w:rsidRDefault="008073CF" w:rsidP="00061B28">
      <w:pPr>
        <w:numPr>
          <w:ilvl w:val="0"/>
          <w:numId w:val="2"/>
        </w:numPr>
        <w:spacing w:before="100" w:beforeAutospacing="1" w:after="120"/>
        <w:rPr>
          <w:rFonts w:asciiTheme="majorHAnsi" w:eastAsia="Times New Roman" w:hAnsiTheme="majorHAnsi" w:cstheme="majorHAnsi"/>
          <w:color w:val="000000"/>
          <w:szCs w:val="24"/>
        </w:rPr>
      </w:pPr>
      <w:r>
        <w:rPr>
          <w:rFonts w:asciiTheme="majorHAnsi" w:eastAsia="Times New Roman" w:hAnsiTheme="majorHAnsi" w:cstheme="majorHAnsi"/>
          <w:b/>
          <w:bCs/>
          <w:color w:val="000000"/>
          <w:szCs w:val="24"/>
        </w:rPr>
        <w:t>If 128K/120K,</w:t>
      </w:r>
      <w:r w:rsidR="00BB0BC0" w:rsidRPr="00BB0BC0">
        <w:rPr>
          <w:rFonts w:asciiTheme="majorHAnsi" w:eastAsia="Times New Roman" w:hAnsiTheme="majorHAnsi" w:cstheme="majorHAnsi"/>
          <w:b/>
          <w:bCs/>
          <w:color w:val="000000"/>
          <w:szCs w:val="24"/>
        </w:rPr>
        <w:t>SAVE THE PRODUCT</w:t>
      </w:r>
      <w:r>
        <w:rPr>
          <w:rFonts w:asciiTheme="majorHAnsi" w:eastAsia="Times New Roman" w:hAnsiTheme="majorHAnsi" w:cstheme="majorHAnsi"/>
          <w:b/>
          <w:bCs/>
          <w:color w:val="000000"/>
          <w:szCs w:val="24"/>
        </w:rPr>
        <w:t xml:space="preserve"> THE DEHYDROBROMINATION</w:t>
      </w:r>
    </w:p>
    <w:p w14:paraId="46662318" w14:textId="77777777" w:rsidR="00A145E1" w:rsidRPr="00BB0BC0" w:rsidRDefault="00A145E1">
      <w:pPr>
        <w:rPr>
          <w:szCs w:val="24"/>
        </w:rPr>
      </w:pPr>
    </w:p>
    <w:sectPr w:rsidR="00A145E1" w:rsidRPr="00BB0BC0" w:rsidSect="008073C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4E58CB"/>
    <w:multiLevelType w:val="multilevel"/>
    <w:tmpl w:val="737266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" w15:restartNumberingAfterBreak="0">
    <w:nsid w:val="59067FB0"/>
    <w:multiLevelType w:val="multilevel"/>
    <w:tmpl w:val="B78E3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AE07D0F"/>
    <w:multiLevelType w:val="multilevel"/>
    <w:tmpl w:val="1B2E3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6A27F87"/>
    <w:multiLevelType w:val="multilevel"/>
    <w:tmpl w:val="38FA5E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 w16cid:durableId="1789665015">
    <w:abstractNumId w:val="3"/>
  </w:num>
  <w:num w:numId="2" w16cid:durableId="809784346">
    <w:abstractNumId w:val="0"/>
  </w:num>
  <w:num w:numId="3" w16cid:durableId="1066564378">
    <w:abstractNumId w:val="1"/>
  </w:num>
  <w:num w:numId="4" w16cid:durableId="8507998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0BC0"/>
    <w:rsid w:val="00061B28"/>
    <w:rsid w:val="00173A77"/>
    <w:rsid w:val="0031772D"/>
    <w:rsid w:val="005F6524"/>
    <w:rsid w:val="00703F27"/>
    <w:rsid w:val="007C5161"/>
    <w:rsid w:val="008073CF"/>
    <w:rsid w:val="008B64B6"/>
    <w:rsid w:val="00A145E1"/>
    <w:rsid w:val="00B66D66"/>
    <w:rsid w:val="00BB0BC0"/>
    <w:rsid w:val="00CC5A50"/>
    <w:rsid w:val="00D30B05"/>
    <w:rsid w:val="00D929D5"/>
    <w:rsid w:val="00EB7290"/>
    <w:rsid w:val="00F0513F"/>
    <w:rsid w:val="00F36510"/>
    <w:rsid w:val="00FA04DC"/>
    <w:rsid w:val="00FC5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B1174E"/>
  <w15:chartTrackingRefBased/>
  <w15:docId w15:val="{74C7EA78-7B90-42D8-B284-096E4FC177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3A77"/>
  </w:style>
  <w:style w:type="paragraph" w:styleId="Heading2">
    <w:name w:val="heading 2"/>
    <w:basedOn w:val="Normal"/>
    <w:link w:val="Heading2Char"/>
    <w:uiPriority w:val="9"/>
    <w:qFormat/>
    <w:rsid w:val="00BB0BC0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BB0BC0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BB0BC0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BB0BC0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BB0BC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938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ustom 2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Conrad</dc:creator>
  <cp:keywords/>
  <dc:description/>
  <cp:lastModifiedBy>Fjetland, Conrad R</cp:lastModifiedBy>
  <cp:revision>3</cp:revision>
  <cp:lastPrinted>2026-09-29T16:16:00Z</cp:lastPrinted>
  <dcterms:created xsi:type="dcterms:W3CDTF">2026-10-18T17:57:00Z</dcterms:created>
  <dcterms:modified xsi:type="dcterms:W3CDTF">2026-10-18T18:07:00Z</dcterms:modified>
</cp:coreProperties>
</file>